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DD" w:rsidRDefault="005879DD">
      <w:pPr>
        <w:pStyle w:val="Style4"/>
        <w:widowControl/>
        <w:shd w:val="clear" w:color="auto" w:fill="FFFFFF"/>
        <w:spacing w:before="34" w:line="240" w:lineRule="auto"/>
        <w:ind w:left="34"/>
        <w:rPr>
          <w:rStyle w:val="FontStyle29"/>
          <w:lang w:val="nl-BE" w:eastAsia="nl-BE"/>
        </w:rPr>
      </w:pPr>
      <w:bookmarkStart w:id="0" w:name="_GoBack"/>
      <w:bookmarkEnd w:id="0"/>
      <w:r>
        <w:rPr>
          <w:rStyle w:val="FontStyle29"/>
          <w:lang w:val="nl-BE" w:eastAsia="nl-BE"/>
        </w:rPr>
        <w:t>Arrestnummer</w:t>
      </w:r>
    </w:p>
    <w:p w:rsidR="005879DD" w:rsidRDefault="00ED2CE3" w:rsidP="00ED2CE3">
      <w:pPr>
        <w:pStyle w:val="Style2"/>
        <w:widowControl/>
        <w:shd w:val="clear" w:color="auto" w:fill="FFFFFF"/>
        <w:spacing w:before="67" w:line="389" w:lineRule="exact"/>
        <w:ind w:right="3456" w:firstLine="0"/>
        <w:rPr>
          <w:rStyle w:val="FontStyle29"/>
          <w:lang w:val="nl-BE" w:eastAsia="en-US"/>
        </w:rPr>
      </w:pPr>
      <w:r>
        <w:rPr>
          <w:rStyle w:val="FontStyle29"/>
          <w:lang w:val="nl-BE" w:eastAsia="en-US"/>
        </w:rPr>
        <w:t>D</w:t>
      </w:r>
      <w:r w:rsidR="005879DD">
        <w:rPr>
          <w:rStyle w:val="FontStyle29"/>
          <w:lang w:val="nl-BE" w:eastAsia="en-US"/>
        </w:rPr>
        <w:t>atum van uitspraak</w:t>
      </w:r>
    </w:p>
    <w:p w:rsidR="005879DD" w:rsidRDefault="005879DD">
      <w:pPr>
        <w:pStyle w:val="Style4"/>
        <w:widowControl/>
        <w:shd w:val="clear" w:color="auto" w:fill="FFFFFF"/>
        <w:spacing w:before="58"/>
        <w:ind w:left="34" w:right="4224"/>
        <w:rPr>
          <w:rStyle w:val="FontStyle29"/>
          <w:lang w:val="nl-BE" w:eastAsia="nl-BE"/>
        </w:rPr>
      </w:pPr>
      <w:r>
        <w:rPr>
          <w:rStyle w:val="FontStyle29"/>
          <w:lang w:val="nl-BE" w:eastAsia="nl-BE"/>
        </w:rPr>
        <w:t xml:space="preserve">Notitie-nummer griffie </w:t>
      </w:r>
    </w:p>
    <w:p w:rsidR="005879DD" w:rsidRDefault="005879DD">
      <w:pPr>
        <w:pStyle w:val="Style4"/>
        <w:widowControl/>
        <w:shd w:val="clear" w:color="auto" w:fill="FFFFFF"/>
        <w:spacing w:before="221" w:line="240" w:lineRule="auto"/>
        <w:ind w:left="38"/>
        <w:rPr>
          <w:rStyle w:val="FontStyle29"/>
          <w:lang w:val="nl-BE" w:eastAsia="nl-BE"/>
        </w:rPr>
      </w:pPr>
      <w:r>
        <w:rPr>
          <w:rStyle w:val="FontStyle29"/>
          <w:lang w:val="nl-BE" w:eastAsia="nl-BE"/>
        </w:rPr>
        <w:t>Notitienummer parfcet-generaal</w:t>
      </w:r>
    </w:p>
    <w:p w:rsidR="00ED2CE3" w:rsidRDefault="00ED2CE3">
      <w:pPr>
        <w:pStyle w:val="Style6"/>
        <w:widowControl/>
        <w:shd w:val="clear" w:color="auto" w:fill="FFFFFF"/>
        <w:ind w:left="2597" w:right="312"/>
        <w:rPr>
          <w:rStyle w:val="FontStyle27"/>
          <w:lang w:val="nl-BE" w:eastAsia="nl-BE"/>
        </w:rPr>
      </w:pPr>
    </w:p>
    <w:p w:rsidR="00ED2CE3" w:rsidRDefault="00ED2CE3">
      <w:pPr>
        <w:pStyle w:val="Style6"/>
        <w:widowControl/>
        <w:shd w:val="clear" w:color="auto" w:fill="FFFFFF"/>
        <w:ind w:left="2597" w:right="312"/>
        <w:rPr>
          <w:rStyle w:val="FontStyle27"/>
          <w:lang w:val="nl-BE" w:eastAsia="nl-BE"/>
        </w:rPr>
      </w:pPr>
    </w:p>
    <w:p w:rsidR="00ED2CE3" w:rsidRDefault="00ED2CE3">
      <w:pPr>
        <w:pStyle w:val="Style6"/>
        <w:widowControl/>
        <w:shd w:val="clear" w:color="auto" w:fill="FFFFFF"/>
        <w:ind w:left="2597" w:right="312"/>
        <w:rPr>
          <w:rStyle w:val="FontStyle27"/>
          <w:lang w:val="nl-BE" w:eastAsia="nl-BE"/>
        </w:rPr>
      </w:pPr>
    </w:p>
    <w:p w:rsidR="00ED2CE3" w:rsidRDefault="00ED2CE3">
      <w:pPr>
        <w:pStyle w:val="Style6"/>
        <w:widowControl/>
        <w:shd w:val="clear" w:color="auto" w:fill="FFFFFF"/>
        <w:ind w:left="2597" w:right="312"/>
        <w:rPr>
          <w:rStyle w:val="FontStyle27"/>
          <w:lang w:val="nl-BE" w:eastAsia="nl-BE"/>
        </w:rPr>
      </w:pPr>
    </w:p>
    <w:p w:rsidR="005879DD" w:rsidRDefault="005879DD">
      <w:pPr>
        <w:pStyle w:val="Style6"/>
        <w:widowControl/>
        <w:shd w:val="clear" w:color="auto" w:fill="FFFFFF"/>
        <w:ind w:left="2597" w:right="312"/>
        <w:rPr>
          <w:rStyle w:val="FontStyle27"/>
          <w:lang w:val="nl-BE" w:eastAsia="nl-BE"/>
        </w:rPr>
      </w:pPr>
      <w:r>
        <w:rPr>
          <w:rStyle w:val="FontStyle27"/>
          <w:lang w:val="nl-BE" w:eastAsia="nl-BE"/>
        </w:rPr>
        <w:t xml:space="preserve">Hof van beroep </w:t>
      </w:r>
      <w:r w:rsidR="00B707CB">
        <w:rPr>
          <w:rStyle w:val="FontStyle27"/>
          <w:lang w:val="nl-BE" w:eastAsia="nl-BE"/>
        </w:rPr>
        <w:t>G. (...)</w:t>
      </w:r>
    </w:p>
    <w:p w:rsidR="005879DD" w:rsidRPr="00ED2CE3" w:rsidRDefault="005879DD">
      <w:pPr>
        <w:pStyle w:val="Style6"/>
        <w:widowControl/>
        <w:shd w:val="clear" w:color="auto" w:fill="FFFFFF"/>
        <w:spacing w:line="240" w:lineRule="exact"/>
        <w:ind w:left="2578"/>
        <w:jc w:val="left"/>
        <w:rPr>
          <w:sz w:val="20"/>
          <w:szCs w:val="20"/>
          <w:lang w:val="nl-NL"/>
        </w:rPr>
      </w:pPr>
    </w:p>
    <w:p w:rsidR="005879DD" w:rsidRPr="00ED2CE3" w:rsidRDefault="005879DD">
      <w:pPr>
        <w:pStyle w:val="Style6"/>
        <w:widowControl/>
        <w:shd w:val="clear" w:color="auto" w:fill="FFFFFF"/>
        <w:spacing w:line="240" w:lineRule="exact"/>
        <w:ind w:left="2578"/>
        <w:jc w:val="left"/>
        <w:rPr>
          <w:sz w:val="20"/>
          <w:szCs w:val="20"/>
          <w:lang w:val="nl-NL"/>
        </w:rPr>
      </w:pPr>
    </w:p>
    <w:p w:rsidR="005879DD" w:rsidRDefault="005879DD">
      <w:pPr>
        <w:pStyle w:val="Style6"/>
        <w:widowControl/>
        <w:shd w:val="clear" w:color="auto" w:fill="FFFFFF"/>
        <w:spacing w:before="48" w:line="509" w:lineRule="exact"/>
        <w:ind w:left="2578"/>
        <w:jc w:val="left"/>
        <w:rPr>
          <w:rStyle w:val="FontStyle27"/>
          <w:lang w:val="nl-BE" w:eastAsia="nl-BE"/>
        </w:rPr>
      </w:pPr>
      <w:r>
        <w:rPr>
          <w:rStyle w:val="FontStyle27"/>
          <w:lang w:val="nl-BE" w:eastAsia="nl-BE"/>
        </w:rPr>
        <w:t>Arrest</w:t>
      </w:r>
    </w:p>
    <w:p w:rsidR="005879DD" w:rsidRPr="00ED2CE3" w:rsidRDefault="005879DD">
      <w:pPr>
        <w:pStyle w:val="Style1"/>
        <w:widowControl/>
        <w:shd w:val="clear" w:color="auto" w:fill="FFFFFF"/>
        <w:spacing w:line="240" w:lineRule="exact"/>
        <w:ind w:left="2578" w:right="768"/>
        <w:rPr>
          <w:sz w:val="20"/>
          <w:szCs w:val="20"/>
          <w:lang w:val="nl-NL"/>
        </w:rPr>
      </w:pPr>
    </w:p>
    <w:p w:rsidR="005879DD" w:rsidRDefault="005879DD">
      <w:pPr>
        <w:pStyle w:val="Style4"/>
        <w:widowControl/>
        <w:shd w:val="clear" w:color="auto" w:fill="FFFFFF"/>
        <w:spacing w:line="240" w:lineRule="exact"/>
        <w:ind w:left="5"/>
        <w:rPr>
          <w:sz w:val="20"/>
          <w:szCs w:val="20"/>
          <w:lang w:val="nl-NL"/>
        </w:rPr>
      </w:pPr>
    </w:p>
    <w:p w:rsidR="00ED2CE3" w:rsidRDefault="00ED2CE3">
      <w:pPr>
        <w:pStyle w:val="Style4"/>
        <w:widowControl/>
        <w:shd w:val="clear" w:color="auto" w:fill="FFFFFF"/>
        <w:spacing w:line="240" w:lineRule="exact"/>
        <w:ind w:left="5"/>
        <w:rPr>
          <w:sz w:val="20"/>
          <w:szCs w:val="20"/>
          <w:lang w:val="nl-NL"/>
        </w:rPr>
      </w:pPr>
    </w:p>
    <w:p w:rsidR="00ED2CE3" w:rsidRPr="00ED2CE3" w:rsidRDefault="00ED2CE3">
      <w:pPr>
        <w:pStyle w:val="Style4"/>
        <w:widowControl/>
        <w:shd w:val="clear" w:color="auto" w:fill="FFFFFF"/>
        <w:spacing w:line="240" w:lineRule="exact"/>
        <w:ind w:left="5"/>
        <w:rPr>
          <w:sz w:val="20"/>
          <w:szCs w:val="20"/>
          <w:lang w:val="nl-NL"/>
        </w:rPr>
      </w:pPr>
    </w:p>
    <w:p w:rsidR="005879DD" w:rsidRPr="00ED2CE3" w:rsidRDefault="005879DD">
      <w:pPr>
        <w:pStyle w:val="Style4"/>
        <w:widowControl/>
        <w:shd w:val="clear" w:color="auto" w:fill="FFFFFF"/>
        <w:spacing w:line="240" w:lineRule="exact"/>
        <w:ind w:left="5"/>
        <w:rPr>
          <w:sz w:val="20"/>
          <w:szCs w:val="20"/>
          <w:lang w:val="nl-NL"/>
        </w:rPr>
      </w:pPr>
    </w:p>
    <w:p w:rsidR="005879DD" w:rsidRDefault="005879DD">
      <w:pPr>
        <w:pStyle w:val="Style4"/>
        <w:widowControl/>
        <w:shd w:val="clear" w:color="auto" w:fill="FFFFFF"/>
        <w:spacing w:before="82" w:line="240" w:lineRule="auto"/>
        <w:ind w:left="5"/>
        <w:rPr>
          <w:rStyle w:val="FontStyle29"/>
          <w:lang w:val="nl-BE" w:eastAsia="nl-BE"/>
        </w:rPr>
      </w:pPr>
      <w:r>
        <w:rPr>
          <w:rStyle w:val="FontStyle29"/>
          <w:lang w:val="nl-BE" w:eastAsia="nl-BE"/>
        </w:rPr>
        <w:t>Aangeboden op</w:t>
      </w:r>
    </w:p>
    <w:p w:rsidR="005879DD" w:rsidRPr="00ED2CE3" w:rsidRDefault="005879DD">
      <w:pPr>
        <w:pStyle w:val="Style4"/>
        <w:widowControl/>
        <w:shd w:val="clear" w:color="auto" w:fill="FFFFFF"/>
        <w:spacing w:line="240" w:lineRule="exact"/>
        <w:jc w:val="both"/>
        <w:rPr>
          <w:sz w:val="20"/>
          <w:szCs w:val="20"/>
          <w:lang w:val="nl-NL"/>
        </w:rPr>
      </w:pPr>
    </w:p>
    <w:p w:rsidR="005879DD" w:rsidRPr="00ED2CE3" w:rsidRDefault="005879DD">
      <w:pPr>
        <w:pStyle w:val="Style4"/>
        <w:widowControl/>
        <w:shd w:val="clear" w:color="auto" w:fill="FFFFFF"/>
        <w:spacing w:line="240" w:lineRule="exact"/>
        <w:jc w:val="both"/>
        <w:rPr>
          <w:sz w:val="20"/>
          <w:szCs w:val="20"/>
          <w:lang w:val="nl-NL"/>
        </w:rPr>
      </w:pPr>
    </w:p>
    <w:p w:rsidR="005879DD" w:rsidRDefault="005879DD">
      <w:pPr>
        <w:pStyle w:val="Style4"/>
        <w:widowControl/>
        <w:shd w:val="clear" w:color="auto" w:fill="FFFFFF"/>
        <w:spacing w:before="154" w:line="240" w:lineRule="auto"/>
        <w:jc w:val="both"/>
        <w:rPr>
          <w:rStyle w:val="FontStyle29"/>
          <w:lang w:val="nl-BE" w:eastAsia="nl-BE"/>
        </w:rPr>
      </w:pPr>
      <w:r>
        <w:rPr>
          <w:rStyle w:val="FontStyle29"/>
          <w:lang w:val="nl-BE" w:eastAsia="nl-BE"/>
        </w:rPr>
        <w:t>Niet te registreren</w:t>
      </w: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Pr="00ED2CE3" w:rsidRDefault="005879DD">
      <w:pPr>
        <w:pStyle w:val="Style3"/>
        <w:widowControl/>
        <w:shd w:val="clear" w:color="auto" w:fill="FFFFFF"/>
        <w:spacing w:line="240" w:lineRule="exact"/>
        <w:ind w:left="1742"/>
        <w:jc w:val="both"/>
        <w:rPr>
          <w:sz w:val="20"/>
          <w:szCs w:val="20"/>
          <w:lang w:val="nl-NL"/>
        </w:rPr>
      </w:pPr>
    </w:p>
    <w:p w:rsidR="005879DD" w:rsidRDefault="005879DD">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ED2CE3" w:rsidRDefault="00ED2CE3">
      <w:pPr>
        <w:pStyle w:val="Style8"/>
        <w:widowControl/>
        <w:shd w:val="clear" w:color="auto" w:fill="FFFFFF"/>
        <w:spacing w:line="240" w:lineRule="exact"/>
        <w:ind w:left="29"/>
        <w:rPr>
          <w:sz w:val="20"/>
          <w:szCs w:val="20"/>
        </w:rPr>
      </w:pPr>
    </w:p>
    <w:p w:rsidR="005879DD" w:rsidRDefault="005879DD">
      <w:pPr>
        <w:pStyle w:val="Style8"/>
        <w:widowControl/>
        <w:shd w:val="clear" w:color="auto" w:fill="FFFFFF"/>
        <w:spacing w:line="240" w:lineRule="exact"/>
        <w:ind w:left="29"/>
        <w:rPr>
          <w:sz w:val="20"/>
          <w:szCs w:val="20"/>
        </w:rPr>
      </w:pPr>
    </w:p>
    <w:p w:rsidR="005879DD" w:rsidRDefault="005879DD">
      <w:pPr>
        <w:pStyle w:val="Style8"/>
        <w:widowControl/>
        <w:shd w:val="clear" w:color="auto" w:fill="FFFFFF"/>
        <w:spacing w:before="125" w:line="240" w:lineRule="auto"/>
        <w:ind w:left="29"/>
        <w:rPr>
          <w:rStyle w:val="FontStyle26"/>
          <w:lang w:val="nl-BE" w:eastAsia="nl-BE"/>
        </w:rPr>
      </w:pPr>
      <w:r>
        <w:rPr>
          <w:rStyle w:val="FontStyle26"/>
          <w:lang w:val="nl-BE" w:eastAsia="nl-BE"/>
        </w:rPr>
        <w:lastRenderedPageBreak/>
        <w:t>In de zaak van het openbaar ministerie en de burgerlijke partij</w:t>
      </w:r>
    </w:p>
    <w:p w:rsidR="005879DD" w:rsidRPr="00ED2CE3" w:rsidRDefault="005879DD">
      <w:pPr>
        <w:pStyle w:val="Style5"/>
        <w:widowControl/>
        <w:shd w:val="clear" w:color="auto" w:fill="FFFFFF"/>
        <w:spacing w:line="240" w:lineRule="exact"/>
        <w:ind w:left="29"/>
        <w:rPr>
          <w:sz w:val="20"/>
          <w:szCs w:val="20"/>
          <w:lang w:val="nl-NL"/>
        </w:rPr>
      </w:pPr>
    </w:p>
    <w:p w:rsidR="005879DD" w:rsidRDefault="00B707CB">
      <w:pPr>
        <w:pStyle w:val="Style5"/>
        <w:widowControl/>
        <w:shd w:val="clear" w:color="auto" w:fill="FFFFFF"/>
        <w:spacing w:before="77" w:line="283" w:lineRule="exact"/>
        <w:ind w:left="29"/>
        <w:rPr>
          <w:rStyle w:val="FontStyle26"/>
          <w:u w:val="single"/>
          <w:lang w:val="nl-BE" w:eastAsia="nl-BE"/>
        </w:rPr>
      </w:pPr>
      <w:r>
        <w:rPr>
          <w:rStyle w:val="FontStyle26"/>
          <w:u w:val="single"/>
          <w:lang w:val="nl-BE" w:eastAsia="nl-BE"/>
        </w:rPr>
        <w:t>INTERFEDERAAL CENTRUM VOOR GELI</w:t>
      </w:r>
      <w:r w:rsidR="005879DD">
        <w:rPr>
          <w:rStyle w:val="FontStyle26"/>
          <w:u w:val="single"/>
          <w:lang w:val="nl-BE" w:eastAsia="nl-BE"/>
        </w:rPr>
        <w:t>JKE KANSEN EN BESTRIJDING VAN DISCRIMINATIE EN RACISME</w:t>
      </w:r>
    </w:p>
    <w:p w:rsidR="005879DD" w:rsidRPr="00ED2CE3" w:rsidRDefault="005879DD">
      <w:pPr>
        <w:pStyle w:val="Style8"/>
        <w:widowControl/>
        <w:shd w:val="clear" w:color="auto" w:fill="FFFFFF"/>
        <w:spacing w:before="91" w:line="240" w:lineRule="auto"/>
        <w:ind w:left="24"/>
        <w:rPr>
          <w:rStyle w:val="FontStyle26"/>
          <w:lang w:val="nl-NL" w:eastAsia="nl-BE"/>
        </w:rPr>
      </w:pPr>
      <w:r>
        <w:rPr>
          <w:rStyle w:val="FontStyle26"/>
          <w:lang w:val="nl-BE" w:eastAsia="nl-BE"/>
        </w:rPr>
        <w:t>met zetel te</w:t>
      </w:r>
      <w:r w:rsidRPr="00ED2CE3">
        <w:rPr>
          <w:rStyle w:val="FontStyle26"/>
          <w:lang w:val="nl-NL" w:eastAsia="nl-BE"/>
        </w:rPr>
        <w:t xml:space="preserve"> 1000</w:t>
      </w:r>
      <w:r>
        <w:rPr>
          <w:rStyle w:val="FontStyle26"/>
          <w:lang w:val="nl-BE" w:eastAsia="nl-BE"/>
        </w:rPr>
        <w:t xml:space="preserve"> Brussel, Koningsstraat</w:t>
      </w:r>
      <w:r w:rsidRPr="00ED2CE3">
        <w:rPr>
          <w:rStyle w:val="FontStyle26"/>
          <w:lang w:val="nl-NL" w:eastAsia="nl-BE"/>
        </w:rPr>
        <w:t xml:space="preserve"> 138,</w:t>
      </w:r>
    </w:p>
    <w:p w:rsidR="005879DD" w:rsidRPr="00ED2CE3" w:rsidRDefault="005879DD">
      <w:pPr>
        <w:pStyle w:val="Style8"/>
        <w:widowControl/>
        <w:shd w:val="clear" w:color="auto" w:fill="FFFFFF"/>
        <w:spacing w:line="240" w:lineRule="exact"/>
        <w:ind w:left="10"/>
        <w:rPr>
          <w:sz w:val="20"/>
          <w:szCs w:val="20"/>
          <w:lang w:val="nl-NL"/>
        </w:rPr>
      </w:pPr>
    </w:p>
    <w:p w:rsidR="005879DD" w:rsidRPr="00ED2CE3" w:rsidRDefault="005879DD">
      <w:pPr>
        <w:pStyle w:val="Style8"/>
        <w:widowControl/>
        <w:shd w:val="clear" w:color="auto" w:fill="FFFFFF"/>
        <w:spacing w:line="240" w:lineRule="exact"/>
        <w:ind w:left="10"/>
        <w:rPr>
          <w:sz w:val="20"/>
          <w:szCs w:val="20"/>
          <w:lang w:val="nl-NL"/>
        </w:rPr>
      </w:pPr>
    </w:p>
    <w:p w:rsidR="005879DD" w:rsidRPr="00ED2CE3" w:rsidRDefault="005879DD">
      <w:pPr>
        <w:pStyle w:val="Style8"/>
        <w:widowControl/>
        <w:shd w:val="clear" w:color="auto" w:fill="FFFFFF"/>
        <w:spacing w:line="240" w:lineRule="exact"/>
        <w:ind w:left="10"/>
        <w:rPr>
          <w:sz w:val="20"/>
          <w:szCs w:val="20"/>
          <w:lang w:val="nl-NL"/>
        </w:rPr>
      </w:pPr>
    </w:p>
    <w:p w:rsidR="005879DD" w:rsidRPr="00ED2CE3" w:rsidRDefault="005879DD">
      <w:pPr>
        <w:pStyle w:val="Style8"/>
        <w:widowControl/>
        <w:shd w:val="clear" w:color="auto" w:fill="FFFFFF"/>
        <w:spacing w:line="240" w:lineRule="exact"/>
        <w:ind w:left="10"/>
        <w:rPr>
          <w:sz w:val="20"/>
          <w:szCs w:val="20"/>
          <w:lang w:val="nl-NL"/>
        </w:rPr>
      </w:pPr>
    </w:p>
    <w:p w:rsidR="005879DD" w:rsidRDefault="005879DD">
      <w:pPr>
        <w:pStyle w:val="Style8"/>
        <w:widowControl/>
        <w:shd w:val="clear" w:color="auto" w:fill="FFFFFF"/>
        <w:spacing w:before="38" w:line="240" w:lineRule="auto"/>
        <w:ind w:left="10"/>
        <w:rPr>
          <w:rStyle w:val="FontStyle26"/>
          <w:lang w:val="nl-BE" w:eastAsia="nl-BE"/>
        </w:rPr>
      </w:pPr>
      <w:r>
        <w:rPr>
          <w:rStyle w:val="FontStyle26"/>
          <w:lang w:val="nl-BE" w:eastAsia="nl-BE"/>
        </w:rPr>
        <w:t>tegen</w:t>
      </w:r>
    </w:p>
    <w:p w:rsidR="005879DD" w:rsidRPr="00ED2CE3" w:rsidRDefault="005879DD">
      <w:pPr>
        <w:pStyle w:val="Style8"/>
        <w:widowControl/>
        <w:shd w:val="clear" w:color="auto" w:fill="FFFFFF"/>
        <w:spacing w:line="240" w:lineRule="exact"/>
        <w:rPr>
          <w:sz w:val="20"/>
          <w:szCs w:val="20"/>
          <w:lang w:val="nl-NL"/>
        </w:rPr>
      </w:pPr>
    </w:p>
    <w:p w:rsidR="005879DD" w:rsidRDefault="005879DD">
      <w:pPr>
        <w:pStyle w:val="Style8"/>
        <w:widowControl/>
        <w:shd w:val="clear" w:color="auto" w:fill="FFFFFF"/>
        <w:tabs>
          <w:tab w:val="left" w:pos="1190"/>
        </w:tabs>
        <w:spacing w:before="77" w:line="293" w:lineRule="exact"/>
        <w:rPr>
          <w:rStyle w:val="FontStyle26"/>
          <w:u w:val="single"/>
          <w:lang w:val="nl-BE" w:eastAsia="en-US"/>
        </w:rPr>
      </w:pPr>
      <w:r w:rsidRPr="00ED2CE3">
        <w:rPr>
          <w:rStyle w:val="FontStyle26"/>
          <w:lang w:val="nl-NL" w:eastAsia="en-US"/>
        </w:rPr>
        <w:t>nr.</w:t>
      </w:r>
      <w:r w:rsidRPr="00ED2CE3">
        <w:rPr>
          <w:rStyle w:val="FontStyle26"/>
          <w:lang w:val="nl-NL" w:eastAsia="en-US"/>
        </w:rPr>
        <w:tab/>
      </w:r>
      <w:r w:rsidR="00ED2CE3">
        <w:rPr>
          <w:rStyle w:val="FontStyle26"/>
          <w:u w:val="single"/>
          <w:lang w:val="nl-BE" w:eastAsia="en-US"/>
        </w:rPr>
        <w:t xml:space="preserve">V. (...) </w:t>
      </w:r>
      <w:r>
        <w:rPr>
          <w:rStyle w:val="FontStyle26"/>
          <w:u w:val="single"/>
          <w:lang w:val="nl-BE" w:eastAsia="en-US"/>
        </w:rPr>
        <w:t>.</w:t>
      </w:r>
    </w:p>
    <w:p w:rsidR="00ED2CE3" w:rsidRDefault="005879DD">
      <w:pPr>
        <w:pStyle w:val="Style5"/>
        <w:widowControl/>
        <w:shd w:val="clear" w:color="auto" w:fill="FFFFFF"/>
        <w:spacing w:line="293" w:lineRule="exact"/>
        <w:ind w:left="1195" w:right="3533"/>
        <w:jc w:val="left"/>
        <w:rPr>
          <w:rStyle w:val="FontStyle26"/>
          <w:lang w:val="nl-BE" w:eastAsia="nl-BE"/>
        </w:rPr>
      </w:pPr>
      <w:r>
        <w:rPr>
          <w:rStyle w:val="FontStyle26"/>
          <w:lang w:val="nl-BE" w:eastAsia="nl-BE"/>
        </w:rPr>
        <w:t xml:space="preserve">geboren te </w:t>
      </w:r>
      <w:r w:rsidR="00ED2CE3">
        <w:rPr>
          <w:rStyle w:val="FontStyle26"/>
          <w:lang w:val="nl-BE" w:eastAsia="nl-BE"/>
        </w:rPr>
        <w:t>(…)</w:t>
      </w:r>
    </w:p>
    <w:p w:rsidR="005879DD" w:rsidRDefault="005879DD">
      <w:pPr>
        <w:pStyle w:val="Style5"/>
        <w:widowControl/>
        <w:shd w:val="clear" w:color="auto" w:fill="FFFFFF"/>
        <w:spacing w:line="293" w:lineRule="exact"/>
        <w:ind w:left="1195" w:right="3533"/>
        <w:jc w:val="left"/>
        <w:rPr>
          <w:rStyle w:val="FontStyle26"/>
          <w:lang w:val="nl-BE" w:eastAsia="nl-BE"/>
        </w:rPr>
      </w:pPr>
      <w:r w:rsidRPr="00ED2CE3">
        <w:rPr>
          <w:rStyle w:val="FontStyle26"/>
          <w:lang w:val="nl-NL" w:eastAsia="nl-BE"/>
        </w:rPr>
        <w:t xml:space="preserve">, </w:t>
      </w:r>
      <w:r>
        <w:rPr>
          <w:rStyle w:val="FontStyle26"/>
          <w:lang w:val="nl-BE" w:eastAsia="nl-BE"/>
        </w:rPr>
        <w:t>inspecteur van politie,</w:t>
      </w:r>
    </w:p>
    <w:p w:rsidR="005879DD" w:rsidRPr="00ED2CE3" w:rsidRDefault="005879DD">
      <w:pPr>
        <w:pStyle w:val="Style5"/>
        <w:widowControl/>
        <w:shd w:val="clear" w:color="auto" w:fill="FFFFFF"/>
        <w:spacing w:line="293" w:lineRule="exact"/>
        <w:ind w:left="1186"/>
        <w:jc w:val="left"/>
        <w:rPr>
          <w:rStyle w:val="FontStyle26"/>
          <w:lang w:val="nl-NL" w:eastAsia="nl-BE"/>
        </w:rPr>
      </w:pPr>
      <w:r>
        <w:rPr>
          <w:rStyle w:val="FontStyle26"/>
          <w:lang w:val="nl-BE" w:eastAsia="nl-BE"/>
        </w:rPr>
        <w:t xml:space="preserve">wonende </w:t>
      </w:r>
      <w:r w:rsidR="0004400E">
        <w:rPr>
          <w:rStyle w:val="FontStyle26"/>
          <w:lang w:val="nl-BE" w:eastAsia="nl-BE"/>
        </w:rPr>
        <w:t>(…)</w:t>
      </w:r>
    </w:p>
    <w:p w:rsidR="005879DD" w:rsidRDefault="005879DD">
      <w:pPr>
        <w:pStyle w:val="Style8"/>
        <w:widowControl/>
        <w:shd w:val="clear" w:color="auto" w:fill="FFFFFF"/>
        <w:spacing w:line="240" w:lineRule="exact"/>
        <w:rPr>
          <w:sz w:val="20"/>
          <w:szCs w:val="20"/>
          <w:lang w:val="nl-NL"/>
        </w:rPr>
      </w:pPr>
    </w:p>
    <w:p w:rsidR="0004400E" w:rsidRDefault="0004400E">
      <w:pPr>
        <w:pStyle w:val="Style8"/>
        <w:widowControl/>
        <w:shd w:val="clear" w:color="auto" w:fill="FFFFFF"/>
        <w:spacing w:line="240" w:lineRule="exact"/>
        <w:rPr>
          <w:sz w:val="20"/>
          <w:szCs w:val="20"/>
          <w:lang w:val="nl-NL"/>
        </w:rPr>
      </w:pPr>
    </w:p>
    <w:p w:rsidR="0004400E" w:rsidRDefault="0004400E">
      <w:pPr>
        <w:pStyle w:val="Style8"/>
        <w:widowControl/>
        <w:shd w:val="clear" w:color="auto" w:fill="FFFFFF"/>
        <w:spacing w:line="240" w:lineRule="exact"/>
        <w:rPr>
          <w:sz w:val="20"/>
          <w:szCs w:val="20"/>
          <w:lang w:val="nl-NL"/>
        </w:rPr>
      </w:pPr>
    </w:p>
    <w:p w:rsidR="0004400E" w:rsidRDefault="0004400E">
      <w:pPr>
        <w:pStyle w:val="Style8"/>
        <w:widowControl/>
        <w:shd w:val="clear" w:color="auto" w:fill="FFFFFF"/>
        <w:spacing w:line="240" w:lineRule="exact"/>
        <w:rPr>
          <w:sz w:val="20"/>
          <w:szCs w:val="20"/>
          <w:lang w:val="nl-NL"/>
        </w:rPr>
      </w:pPr>
    </w:p>
    <w:p w:rsidR="0004400E" w:rsidRPr="00ED2CE3" w:rsidRDefault="0004400E">
      <w:pPr>
        <w:pStyle w:val="Style8"/>
        <w:widowControl/>
        <w:shd w:val="clear" w:color="auto" w:fill="FFFFFF"/>
        <w:spacing w:line="240" w:lineRule="exact"/>
        <w:rPr>
          <w:sz w:val="20"/>
          <w:szCs w:val="20"/>
          <w:lang w:val="nl-NL"/>
        </w:rPr>
      </w:pPr>
    </w:p>
    <w:p w:rsidR="0004400E" w:rsidRPr="0004400E" w:rsidRDefault="005879DD" w:rsidP="0004400E">
      <w:pPr>
        <w:rPr>
          <w:sz w:val="16"/>
          <w:szCs w:val="16"/>
          <w:lang w:val="nl-NL"/>
        </w:rPr>
      </w:pPr>
      <w:r>
        <w:rPr>
          <w:rStyle w:val="FontStyle26"/>
          <w:lang w:val="nl-BE" w:eastAsia="nl-BE"/>
        </w:rPr>
        <w:t>VERDACHT VAN: te</w:t>
      </w:r>
      <w:r w:rsidRPr="00ED2CE3">
        <w:rPr>
          <w:rStyle w:val="FontStyle26"/>
          <w:lang w:val="nl-NL" w:eastAsia="nl-BE"/>
        </w:rPr>
        <w:t xml:space="preserve"> </w:t>
      </w:r>
      <w:r w:rsidR="0004400E">
        <w:rPr>
          <w:rStyle w:val="FontStyle26"/>
          <w:lang w:val="nl-NL" w:eastAsia="nl-BE"/>
        </w:rPr>
        <w:t xml:space="preserve">(…) </w:t>
      </w:r>
      <w:r>
        <w:rPr>
          <w:rStyle w:val="FontStyle26"/>
          <w:lang w:val="nl-BE" w:eastAsia="nl-BE"/>
        </w:rPr>
        <w:t xml:space="preserve"> en</w:t>
      </w:r>
      <w:r w:rsidRPr="00ED2CE3">
        <w:rPr>
          <w:rStyle w:val="FontStyle26"/>
          <w:lang w:val="nl-NL" w:eastAsia="nl-BE"/>
        </w:rPr>
        <w:t xml:space="preserve"> /</w:t>
      </w:r>
      <w:r>
        <w:rPr>
          <w:rStyle w:val="FontStyle26"/>
          <w:lang w:val="nl-BE" w:eastAsia="nl-BE"/>
        </w:rPr>
        <w:t xml:space="preserve"> of elders in het rijk op</w:t>
      </w:r>
      <w:r w:rsidRPr="00ED2CE3">
        <w:rPr>
          <w:rStyle w:val="FontStyle26"/>
          <w:lang w:val="nl-NL" w:eastAsia="nl-BE"/>
        </w:rPr>
        <w:t xml:space="preserve"> </w:t>
      </w:r>
      <w:r w:rsidR="0004400E" w:rsidRPr="0004400E">
        <w:rPr>
          <w:sz w:val="16"/>
          <w:szCs w:val="16"/>
          <w:lang w:val="nl-NL"/>
        </w:rPr>
        <w:t>(…)</w:t>
      </w:r>
    </w:p>
    <w:p w:rsidR="005879DD" w:rsidRPr="00ED2CE3" w:rsidRDefault="005879DD">
      <w:pPr>
        <w:pStyle w:val="Style8"/>
        <w:widowControl/>
        <w:shd w:val="clear" w:color="auto" w:fill="FFFFFF"/>
        <w:spacing w:before="19" w:line="240" w:lineRule="auto"/>
        <w:rPr>
          <w:rStyle w:val="FontStyle26"/>
          <w:lang w:val="nl-NL" w:eastAsia="nl-BE"/>
        </w:rPr>
      </w:pPr>
    </w:p>
    <w:p w:rsidR="005879DD" w:rsidRPr="00ED2CE3" w:rsidRDefault="005879DD">
      <w:pPr>
        <w:pStyle w:val="Style5"/>
        <w:widowControl/>
        <w:shd w:val="clear" w:color="auto" w:fill="FFFFFF"/>
        <w:spacing w:before="235" w:line="245" w:lineRule="exact"/>
        <w:ind w:left="5" w:right="19"/>
        <w:rPr>
          <w:rStyle w:val="FontStyle26"/>
          <w:lang w:val="nl-NL" w:eastAsia="nl-BE"/>
        </w:rPr>
      </w:pPr>
      <w:r>
        <w:rPr>
          <w:rStyle w:val="FontStyle26"/>
          <w:lang w:val="nl-BE" w:eastAsia="nl-BE"/>
        </w:rPr>
        <w:t>Bij inbreuk op de artikelen</w:t>
      </w:r>
      <w:r w:rsidRPr="00ED2CE3">
        <w:rPr>
          <w:rStyle w:val="FontStyle26"/>
          <w:lang w:val="nl-NL" w:eastAsia="nl-BE"/>
        </w:rPr>
        <w:t xml:space="preserve"> 1, 2,3,4,5,18,19,20,27,28</w:t>
      </w:r>
      <w:r>
        <w:rPr>
          <w:rStyle w:val="FontStyle26"/>
          <w:lang w:val="nl-BE" w:eastAsia="nl-BE"/>
        </w:rPr>
        <w:t xml:space="preserve"> van de wet van</w:t>
      </w:r>
      <w:r w:rsidRPr="00ED2CE3">
        <w:rPr>
          <w:rStyle w:val="FontStyle26"/>
          <w:lang w:val="nl-NL" w:eastAsia="nl-BE"/>
        </w:rPr>
        <w:t xml:space="preserve"> 30</w:t>
      </w:r>
      <w:r>
        <w:rPr>
          <w:rStyle w:val="FontStyle26"/>
          <w:lang w:val="nl-BE" w:eastAsia="nl-BE"/>
        </w:rPr>
        <w:t xml:space="preserve"> Juli</w:t>
      </w:r>
      <w:r w:rsidRPr="00ED2CE3">
        <w:rPr>
          <w:rStyle w:val="FontStyle26"/>
          <w:lang w:val="nl-NL" w:eastAsia="nl-BE"/>
        </w:rPr>
        <w:t xml:space="preserve"> 1981</w:t>
      </w:r>
      <w:r>
        <w:rPr>
          <w:rStyle w:val="FontStyle26"/>
          <w:lang w:val="nl-BE" w:eastAsia="nl-BE"/>
        </w:rPr>
        <w:t xml:space="preserve"> tot bestraffing van bepaalde door</w:t>
      </w:r>
      <w:r w:rsidRPr="00ED2CE3">
        <w:rPr>
          <w:rStyle w:val="FontStyle26"/>
          <w:lang w:val="nl-NL" w:eastAsia="nl-BE"/>
        </w:rPr>
        <w:t xml:space="preserve"> racisme en xénophobie</w:t>
      </w:r>
      <w:r>
        <w:rPr>
          <w:rStyle w:val="FontStyle26"/>
          <w:lang w:val="nl-BE" w:eastAsia="nl-BE"/>
        </w:rPr>
        <w:t xml:space="preserve"> ingegeven daden (zoals gewijzigd bij wet van</w:t>
      </w:r>
      <w:r w:rsidRPr="00ED2CE3">
        <w:rPr>
          <w:rStyle w:val="FontStyle26"/>
          <w:lang w:val="nl-NL" w:eastAsia="nl-BE"/>
        </w:rPr>
        <w:t xml:space="preserve"> 10</w:t>
      </w:r>
      <w:r>
        <w:rPr>
          <w:rStyle w:val="FontStyle26"/>
          <w:lang w:val="nl-BE" w:eastAsia="nl-BE"/>
        </w:rPr>
        <w:t xml:space="preserve"> mei </w:t>
      </w:r>
      <w:r w:rsidRPr="00ED2CE3">
        <w:rPr>
          <w:rStyle w:val="FontStyle26"/>
          <w:lang w:val="nl-NL" w:eastAsia="nl-BE"/>
        </w:rPr>
        <w:t>2007)</w:t>
      </w:r>
    </w:p>
    <w:p w:rsidR="005879DD" w:rsidRDefault="005879DD">
      <w:pPr>
        <w:pStyle w:val="Style5"/>
        <w:widowControl/>
        <w:shd w:val="clear" w:color="auto" w:fill="FFFFFF"/>
        <w:spacing w:line="240" w:lineRule="exact"/>
        <w:ind w:left="10" w:right="29"/>
        <w:rPr>
          <w:rStyle w:val="FontStyle26"/>
          <w:lang w:val="nl-BE" w:eastAsia="nl-BE"/>
        </w:rPr>
      </w:pPr>
      <w:r>
        <w:rPr>
          <w:rStyle w:val="FontStyle26"/>
          <w:lang w:val="nl-BE" w:eastAsia="nl-BE"/>
        </w:rPr>
        <w:t>waarin onder discriminatie verstaan wordt elke vorm van opzettelijke directe discriminatie, opzettelijke Indirecte discriminatie, opdracht tot discrimineren en intimidatie op grond van de beschermde criteria</w:t>
      </w:r>
    </w:p>
    <w:p w:rsidR="005879DD" w:rsidRDefault="005879DD">
      <w:pPr>
        <w:pStyle w:val="Style5"/>
        <w:widowControl/>
        <w:shd w:val="clear" w:color="auto" w:fill="FFFFFF"/>
        <w:spacing w:before="211" w:line="235" w:lineRule="exact"/>
        <w:ind w:left="10" w:right="14"/>
        <w:rPr>
          <w:rStyle w:val="FontStyle26"/>
          <w:lang w:val="nl-BE" w:eastAsia="nl-BE"/>
        </w:rPr>
      </w:pPr>
      <w:r>
        <w:rPr>
          <w:rStyle w:val="FontStyle26"/>
          <w:lang w:val="nl-BE" w:eastAsia="nl-BE"/>
        </w:rPr>
        <w:t>In een van de In art</w:t>
      </w:r>
      <w:r w:rsidRPr="00ED2CE3">
        <w:rPr>
          <w:rStyle w:val="FontStyle26"/>
          <w:lang w:val="nl-NL" w:eastAsia="nl-BE"/>
        </w:rPr>
        <w:t xml:space="preserve"> 444</w:t>
      </w:r>
      <w:r>
        <w:rPr>
          <w:rStyle w:val="FontStyle26"/>
          <w:lang w:val="nl-BE" w:eastAsia="nl-BE"/>
        </w:rPr>
        <w:t xml:space="preserve"> van het strafwetboek bedoelde omstandigheden aangezet te hebben tot haat of geweld Jegens een groep, een gemeenschap of de leden ervan, wegens een van de beschermde criteria, zijnde nationaliteit, een zogenaamd ras, huidskleur, afkomst of nationale of etnische afstamming en dit, zelfs buiten de in artikel</w:t>
      </w:r>
      <w:r w:rsidRPr="00ED2CE3">
        <w:rPr>
          <w:rStyle w:val="FontStyle26"/>
          <w:lang w:val="nl-NL" w:eastAsia="nl-BE"/>
        </w:rPr>
        <w:t xml:space="preserve"> 5</w:t>
      </w:r>
      <w:r>
        <w:rPr>
          <w:rStyle w:val="FontStyle26"/>
          <w:lang w:val="nl-BE" w:eastAsia="nl-BE"/>
        </w:rPr>
        <w:t xml:space="preserve"> bedoelde domeinen (artikel</w:t>
      </w:r>
      <w:r w:rsidRPr="00ED2CE3">
        <w:rPr>
          <w:rStyle w:val="FontStyle26"/>
          <w:lang w:val="nl-NL" w:eastAsia="nl-BE"/>
        </w:rPr>
        <w:t xml:space="preserve"> 20-4'),</w:t>
      </w:r>
      <w:r>
        <w:rPr>
          <w:rStyle w:val="FontStyle26"/>
          <w:lang w:val="nl-BE" w:eastAsia="nl-BE"/>
        </w:rPr>
        <w:t xml:space="preserve"> na</w:t>
      </w:r>
      <w:r w:rsidR="00B707CB">
        <w:rPr>
          <w:rStyle w:val="FontStyle26"/>
          <w:lang w:val="nl-BE" w:eastAsia="nl-BE"/>
        </w:rPr>
        <w:t>melijk door op zijn facebookpagi</w:t>
      </w:r>
      <w:r>
        <w:rPr>
          <w:rStyle w:val="FontStyle26"/>
          <w:lang w:val="nl-BE" w:eastAsia="nl-BE"/>
        </w:rPr>
        <w:t>na, met een openbaar profiel, racistische uitlatingen te doen die gericht zijn tegen alle allochtonen, van welke afkomst, nationaliteit of huidskleur dan ook.</w:t>
      </w:r>
    </w:p>
    <w:p w:rsidR="005879DD" w:rsidRPr="00ED2CE3" w:rsidRDefault="005879DD">
      <w:pPr>
        <w:pStyle w:val="Style3"/>
        <w:widowControl/>
        <w:shd w:val="clear" w:color="auto" w:fill="FFFFFF"/>
        <w:spacing w:line="240" w:lineRule="exact"/>
        <w:ind w:left="1109"/>
        <w:jc w:val="both"/>
        <w:rPr>
          <w:sz w:val="20"/>
          <w:szCs w:val="20"/>
          <w:lang w:val="nl-NL"/>
        </w:rPr>
      </w:pPr>
    </w:p>
    <w:p w:rsidR="005879DD" w:rsidRPr="00ED2CE3" w:rsidRDefault="005879DD">
      <w:pPr>
        <w:pStyle w:val="Style3"/>
        <w:widowControl/>
        <w:shd w:val="clear" w:color="auto" w:fill="FFFFFF"/>
        <w:spacing w:line="240" w:lineRule="exact"/>
        <w:ind w:left="1109"/>
        <w:jc w:val="both"/>
        <w:rPr>
          <w:sz w:val="20"/>
          <w:szCs w:val="20"/>
          <w:lang w:val="nl-NL"/>
        </w:rPr>
      </w:pPr>
    </w:p>
    <w:p w:rsidR="005879DD" w:rsidRPr="00ED2CE3" w:rsidRDefault="005879DD">
      <w:pPr>
        <w:pStyle w:val="Style3"/>
        <w:widowControl/>
        <w:shd w:val="clear" w:color="auto" w:fill="FFFFFF"/>
        <w:spacing w:line="240" w:lineRule="exact"/>
        <w:ind w:left="1109"/>
        <w:jc w:val="both"/>
        <w:rPr>
          <w:sz w:val="20"/>
          <w:szCs w:val="20"/>
          <w:lang w:val="nl-NL"/>
        </w:rPr>
      </w:pPr>
    </w:p>
    <w:p w:rsidR="005879DD" w:rsidRDefault="005879DD">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Default="0004400E">
      <w:pPr>
        <w:pStyle w:val="Style3"/>
        <w:widowControl/>
        <w:shd w:val="clear" w:color="auto" w:fill="FFFFFF"/>
        <w:spacing w:line="240" w:lineRule="exact"/>
        <w:ind w:left="1109"/>
        <w:jc w:val="both"/>
        <w:rPr>
          <w:sz w:val="20"/>
          <w:szCs w:val="20"/>
          <w:lang w:val="nl-NL"/>
        </w:rPr>
      </w:pPr>
    </w:p>
    <w:p w:rsidR="0004400E" w:rsidRPr="00ED2CE3" w:rsidRDefault="0004400E">
      <w:pPr>
        <w:pStyle w:val="Style3"/>
        <w:widowControl/>
        <w:shd w:val="clear" w:color="auto" w:fill="FFFFFF"/>
        <w:spacing w:line="240" w:lineRule="exact"/>
        <w:ind w:left="1109"/>
        <w:jc w:val="both"/>
        <w:rPr>
          <w:sz w:val="20"/>
          <w:szCs w:val="20"/>
          <w:lang w:val="nl-NL"/>
        </w:rPr>
      </w:pPr>
    </w:p>
    <w:p w:rsidR="005879DD" w:rsidRPr="00ED2CE3" w:rsidRDefault="005879DD">
      <w:pPr>
        <w:pStyle w:val="Style3"/>
        <w:widowControl/>
        <w:shd w:val="clear" w:color="auto" w:fill="FFFFFF"/>
        <w:spacing w:line="240" w:lineRule="exact"/>
        <w:ind w:left="1109"/>
        <w:jc w:val="both"/>
        <w:rPr>
          <w:sz w:val="20"/>
          <w:szCs w:val="20"/>
          <w:lang w:val="nl-NL"/>
        </w:rPr>
      </w:pPr>
    </w:p>
    <w:p w:rsidR="005879DD" w:rsidRPr="0004400E" w:rsidRDefault="005879DD" w:rsidP="0004400E">
      <w:pPr>
        <w:rPr>
          <w:rStyle w:val="FontStyle34"/>
          <w:b w:val="0"/>
          <w:bCs w:val="0"/>
          <w:i w:val="0"/>
          <w:iCs w:val="0"/>
          <w:color w:val="auto"/>
          <w:sz w:val="16"/>
          <w:szCs w:val="16"/>
          <w:lang w:val="nl-NL"/>
        </w:rPr>
      </w:pPr>
      <w:r>
        <w:rPr>
          <w:rStyle w:val="FontStyle34"/>
          <w:u w:val="single"/>
          <w:lang w:val="nl-BE" w:eastAsia="nl-BE"/>
        </w:rPr>
        <w:lastRenderedPageBreak/>
        <w:t>Bij vonnis va</w:t>
      </w:r>
      <w:r w:rsidR="0004400E">
        <w:rPr>
          <w:rStyle w:val="FontStyle34"/>
          <w:u w:val="single"/>
          <w:lang w:val="nl-BE" w:eastAsia="nl-BE"/>
        </w:rPr>
        <w:t>n de rechtbank van eerste aanleg Oost-</w:t>
      </w:r>
      <w:r w:rsidR="00B707CB">
        <w:rPr>
          <w:rStyle w:val="FontStyle34"/>
          <w:u w:val="single"/>
          <w:lang w:val="nl-BE" w:eastAsia="nl-BE"/>
        </w:rPr>
        <w:t>Vl</w:t>
      </w:r>
      <w:r>
        <w:rPr>
          <w:rStyle w:val="FontStyle34"/>
          <w:u w:val="single"/>
          <w:lang w:val="nl-BE" w:eastAsia="nl-BE"/>
        </w:rPr>
        <w:t xml:space="preserve">aanderen, afdeling </w:t>
      </w:r>
      <w:r w:rsidR="00B707CB">
        <w:rPr>
          <w:rStyle w:val="FontStyle34"/>
          <w:u w:val="single"/>
          <w:lang w:val="nl-BE" w:eastAsia="nl-BE"/>
        </w:rPr>
        <w:t>G. (...)</w:t>
      </w:r>
      <w:r>
        <w:rPr>
          <w:rStyle w:val="FontStyle34"/>
          <w:u w:val="single"/>
          <w:lang w:val="nl-BE" w:eastAsia="nl-BE"/>
        </w:rPr>
        <w:t>.</w:t>
      </w:r>
      <w:r w:rsidRPr="00ED2CE3">
        <w:rPr>
          <w:rStyle w:val="FontStyle34"/>
          <w:u w:val="single"/>
          <w:lang w:val="nl-NL" w:eastAsia="nl-BE"/>
        </w:rPr>
        <w:t xml:space="preserve"> </w:t>
      </w:r>
      <w:r w:rsidR="0004400E" w:rsidRPr="0004400E">
        <w:rPr>
          <w:sz w:val="16"/>
          <w:szCs w:val="16"/>
          <w:lang w:val="nl-NL"/>
        </w:rPr>
        <w:t>(…)</w:t>
      </w:r>
      <w:r w:rsidR="0004400E">
        <w:rPr>
          <w:sz w:val="16"/>
          <w:szCs w:val="16"/>
          <w:lang w:val="nl-NL"/>
        </w:rPr>
        <w:t xml:space="preserve">, </w:t>
      </w:r>
      <w:r>
        <w:rPr>
          <w:rStyle w:val="FontStyle34"/>
          <w:u w:val="single"/>
          <w:lang w:val="nl-BE" w:eastAsia="nl-BE"/>
        </w:rPr>
        <w:t>rechtdoende oo tegenspraak, werd als volat beslist:</w:t>
      </w:r>
    </w:p>
    <w:p w:rsidR="005879DD" w:rsidRPr="0004400E" w:rsidRDefault="005879DD">
      <w:pPr>
        <w:pStyle w:val="Style16"/>
        <w:widowControl/>
        <w:shd w:val="clear" w:color="auto" w:fill="FFFFFF"/>
        <w:spacing w:line="240" w:lineRule="exact"/>
        <w:ind w:left="29"/>
        <w:rPr>
          <w:sz w:val="20"/>
          <w:szCs w:val="20"/>
          <w:lang w:val="nl-BE"/>
        </w:rPr>
      </w:pPr>
    </w:p>
    <w:p w:rsidR="005879DD" w:rsidRPr="00ED2CE3" w:rsidRDefault="005879DD">
      <w:pPr>
        <w:pStyle w:val="Style16"/>
        <w:widowControl/>
        <w:shd w:val="clear" w:color="auto" w:fill="FFFFFF"/>
        <w:spacing w:line="240" w:lineRule="exact"/>
        <w:ind w:left="29"/>
        <w:rPr>
          <w:sz w:val="20"/>
          <w:szCs w:val="20"/>
          <w:lang w:val="nl-NL"/>
        </w:rPr>
      </w:pPr>
    </w:p>
    <w:p w:rsidR="005879DD" w:rsidRPr="00B707CB" w:rsidRDefault="005879DD">
      <w:pPr>
        <w:pStyle w:val="Style16"/>
        <w:widowControl/>
        <w:shd w:val="clear" w:color="auto" w:fill="FFFFFF"/>
        <w:spacing w:before="19"/>
        <w:ind w:left="29"/>
        <w:rPr>
          <w:rStyle w:val="FontStyle31"/>
          <w:lang w:val="nl-BE" w:eastAsia="nl-BE"/>
        </w:rPr>
      </w:pPr>
      <w:r>
        <w:rPr>
          <w:rStyle w:val="FontStyle31"/>
          <w:lang w:val="nl-BE" w:eastAsia="nl-BE"/>
        </w:rPr>
        <w:t>OP STRAFRECH</w:t>
      </w:r>
      <w:r w:rsidRPr="00B707CB">
        <w:rPr>
          <w:rStyle w:val="FontStyle31"/>
          <w:lang w:val="nl-BE" w:eastAsia="nl-BE"/>
        </w:rPr>
        <w:t>TELIJK GEBIED</w:t>
      </w:r>
    </w:p>
    <w:p w:rsidR="005879DD" w:rsidRPr="00ED2CE3" w:rsidRDefault="005879DD">
      <w:pPr>
        <w:pStyle w:val="Style5"/>
        <w:widowControl/>
        <w:shd w:val="clear" w:color="auto" w:fill="FFFFFF"/>
        <w:spacing w:line="240" w:lineRule="exact"/>
        <w:ind w:left="19"/>
        <w:jc w:val="left"/>
        <w:rPr>
          <w:sz w:val="20"/>
          <w:szCs w:val="20"/>
          <w:lang w:val="nl-NL"/>
        </w:rPr>
      </w:pPr>
    </w:p>
    <w:p w:rsidR="005879DD" w:rsidRDefault="005879DD">
      <w:pPr>
        <w:pStyle w:val="Style5"/>
        <w:widowControl/>
        <w:shd w:val="clear" w:color="auto" w:fill="FFFFFF"/>
        <w:spacing w:before="43" w:line="240" w:lineRule="auto"/>
        <w:ind w:left="19"/>
        <w:jc w:val="left"/>
        <w:rPr>
          <w:rStyle w:val="FontStyle26"/>
          <w:lang w:val="nl-BE" w:eastAsia="nl-BE"/>
        </w:rPr>
      </w:pPr>
      <w:r>
        <w:rPr>
          <w:rStyle w:val="FontStyle31"/>
          <w:lang w:val="nl-BE" w:eastAsia="nl-BE"/>
        </w:rPr>
        <w:t xml:space="preserve">Spreekt </w:t>
      </w:r>
      <w:r>
        <w:rPr>
          <w:rStyle w:val="FontStyle26"/>
          <w:lang w:val="nl-BE" w:eastAsia="nl-BE"/>
        </w:rPr>
        <w:t xml:space="preserve">de beklaagde </w:t>
      </w:r>
      <w:r>
        <w:rPr>
          <w:rStyle w:val="FontStyle31"/>
          <w:lang w:val="nl-BE" w:eastAsia="nl-BE"/>
        </w:rPr>
        <w:t xml:space="preserve">vrij </w:t>
      </w:r>
      <w:r>
        <w:rPr>
          <w:rStyle w:val="FontStyle26"/>
          <w:lang w:val="nl-BE" w:eastAsia="nl-BE"/>
        </w:rPr>
        <w:t>voor de hierboven omschreven enige tenlastelegging.</w:t>
      </w:r>
    </w:p>
    <w:p w:rsidR="005879DD" w:rsidRPr="00ED2CE3" w:rsidRDefault="005879DD">
      <w:pPr>
        <w:pStyle w:val="Style5"/>
        <w:widowControl/>
        <w:shd w:val="clear" w:color="auto" w:fill="FFFFFF"/>
        <w:spacing w:line="240" w:lineRule="exact"/>
        <w:ind w:left="24" w:right="43"/>
        <w:rPr>
          <w:sz w:val="20"/>
          <w:szCs w:val="20"/>
          <w:lang w:val="nl-NL"/>
        </w:rPr>
      </w:pPr>
    </w:p>
    <w:p w:rsidR="005879DD" w:rsidRDefault="005879DD">
      <w:pPr>
        <w:pStyle w:val="Style5"/>
        <w:widowControl/>
        <w:shd w:val="clear" w:color="auto" w:fill="FFFFFF"/>
        <w:spacing w:before="19" w:line="211" w:lineRule="exact"/>
        <w:ind w:left="24" w:right="43"/>
        <w:rPr>
          <w:rStyle w:val="FontStyle31"/>
          <w:lang w:val="nl-BE" w:eastAsia="nl-BE"/>
        </w:rPr>
      </w:pPr>
      <w:r>
        <w:rPr>
          <w:rStyle w:val="FontStyle26"/>
          <w:lang w:val="nl-BE" w:eastAsia="nl-BE"/>
        </w:rPr>
        <w:t xml:space="preserve">Laat de kosten, gevallen aan de zijde van het openbaar ministerie, ten laste van de Staat, begroot op </w:t>
      </w:r>
      <w:r>
        <w:rPr>
          <w:rStyle w:val="FontStyle31"/>
          <w:lang w:val="nl-BE" w:eastAsia="nl-BE"/>
        </w:rPr>
        <w:t>NUL EUR</w:t>
      </w:r>
      <w:r w:rsidR="00B707CB">
        <w:rPr>
          <w:rStyle w:val="FontStyle31"/>
          <w:lang w:val="nl-BE" w:eastAsia="nl-BE"/>
        </w:rPr>
        <w:t>O</w:t>
      </w:r>
      <w:r>
        <w:rPr>
          <w:rStyle w:val="FontStyle31"/>
          <w:lang w:val="nl-BE" w:eastAsia="nl-BE"/>
        </w:rPr>
        <w:t>.</w:t>
      </w:r>
    </w:p>
    <w:p w:rsidR="005879DD" w:rsidRPr="00ED2CE3" w:rsidRDefault="005879DD">
      <w:pPr>
        <w:pStyle w:val="Style16"/>
        <w:widowControl/>
        <w:shd w:val="clear" w:color="auto" w:fill="FFFFFF"/>
        <w:spacing w:line="240" w:lineRule="exact"/>
        <w:ind w:left="14"/>
        <w:rPr>
          <w:sz w:val="20"/>
          <w:szCs w:val="20"/>
          <w:lang w:val="nl-NL"/>
        </w:rPr>
      </w:pPr>
    </w:p>
    <w:p w:rsidR="005879DD" w:rsidRPr="00ED2CE3" w:rsidRDefault="005879DD">
      <w:pPr>
        <w:pStyle w:val="Style16"/>
        <w:widowControl/>
        <w:shd w:val="clear" w:color="auto" w:fill="FFFFFF"/>
        <w:spacing w:line="240" w:lineRule="exact"/>
        <w:ind w:left="14"/>
        <w:rPr>
          <w:sz w:val="20"/>
          <w:szCs w:val="20"/>
          <w:lang w:val="nl-NL"/>
        </w:rPr>
      </w:pPr>
    </w:p>
    <w:p w:rsidR="005879DD" w:rsidRDefault="005879DD">
      <w:pPr>
        <w:pStyle w:val="Style16"/>
        <w:widowControl/>
        <w:shd w:val="clear" w:color="auto" w:fill="FFFFFF"/>
        <w:spacing w:before="29"/>
        <w:ind w:left="14"/>
        <w:rPr>
          <w:rStyle w:val="FontStyle31"/>
          <w:lang w:val="nl-BE" w:eastAsia="nl-BE"/>
        </w:rPr>
      </w:pPr>
      <w:r>
        <w:rPr>
          <w:rStyle w:val="FontStyle31"/>
          <w:lang w:val="nl-BE" w:eastAsia="nl-BE"/>
        </w:rPr>
        <w:t>OP BURGERRECHTELIJK GEBIED</w:t>
      </w:r>
    </w:p>
    <w:p w:rsidR="005879DD" w:rsidRPr="00ED2CE3" w:rsidRDefault="005879DD">
      <w:pPr>
        <w:pStyle w:val="Style5"/>
        <w:widowControl/>
        <w:shd w:val="clear" w:color="auto" w:fill="FFFFFF"/>
        <w:spacing w:line="240" w:lineRule="exact"/>
        <w:ind w:left="10" w:right="43"/>
        <w:rPr>
          <w:sz w:val="20"/>
          <w:szCs w:val="20"/>
          <w:lang w:val="nl-NL"/>
        </w:rPr>
      </w:pPr>
    </w:p>
    <w:p w:rsidR="005879DD" w:rsidRDefault="005879DD">
      <w:pPr>
        <w:pStyle w:val="Style5"/>
        <w:widowControl/>
        <w:shd w:val="clear" w:color="auto" w:fill="FFFFFF"/>
        <w:spacing w:before="29" w:line="221" w:lineRule="exact"/>
        <w:ind w:left="10" w:right="43"/>
        <w:rPr>
          <w:rStyle w:val="FontStyle26"/>
          <w:lang w:val="nl-BE" w:eastAsia="nl-BE"/>
        </w:rPr>
      </w:pPr>
      <w:r>
        <w:rPr>
          <w:rStyle w:val="FontStyle26"/>
          <w:lang w:val="nl-BE" w:eastAsia="nl-BE"/>
        </w:rPr>
        <w:t>Verklaart zich niet bevoegd te statueren over de eis van de burgerlijke partij gelet op de vrijspraak van de beklaagde.</w:t>
      </w:r>
    </w:p>
    <w:p w:rsidR="005879DD" w:rsidRPr="00ED2CE3" w:rsidRDefault="005879DD">
      <w:pPr>
        <w:pStyle w:val="Style5"/>
        <w:widowControl/>
        <w:shd w:val="clear" w:color="auto" w:fill="FFFFFF"/>
        <w:spacing w:line="240" w:lineRule="exact"/>
        <w:ind w:left="29"/>
        <w:jc w:val="left"/>
        <w:rPr>
          <w:sz w:val="20"/>
          <w:szCs w:val="20"/>
          <w:lang w:val="nl-NL"/>
        </w:rPr>
      </w:pPr>
    </w:p>
    <w:p w:rsidR="005879DD" w:rsidRDefault="005879DD">
      <w:pPr>
        <w:pStyle w:val="Style5"/>
        <w:widowControl/>
        <w:shd w:val="clear" w:color="auto" w:fill="FFFFFF"/>
        <w:spacing w:before="34" w:line="240" w:lineRule="auto"/>
        <w:ind w:left="29"/>
        <w:jc w:val="left"/>
        <w:rPr>
          <w:rStyle w:val="FontStyle26"/>
          <w:lang w:val="nl-BE" w:eastAsia="nl-BE"/>
        </w:rPr>
      </w:pPr>
      <w:r>
        <w:rPr>
          <w:rStyle w:val="FontStyle26"/>
          <w:lang w:val="nl-BE" w:eastAsia="nl-BE"/>
        </w:rPr>
        <w:t>Laat de gebeurlijke kosten gevallen aan de zijde van de burgerlijke partij ten haren laste.</w:t>
      </w:r>
    </w:p>
    <w:p w:rsidR="005879DD" w:rsidRPr="00ED2CE3" w:rsidRDefault="005879DD">
      <w:pPr>
        <w:pStyle w:val="Style18"/>
        <w:widowControl/>
        <w:shd w:val="clear" w:color="auto" w:fill="FFFFFF"/>
        <w:spacing w:line="240" w:lineRule="exact"/>
        <w:ind w:right="34"/>
        <w:jc w:val="center"/>
        <w:rPr>
          <w:sz w:val="20"/>
          <w:szCs w:val="20"/>
          <w:lang w:val="nl-NL"/>
        </w:rPr>
      </w:pPr>
    </w:p>
    <w:p w:rsidR="005879DD" w:rsidRPr="00ED2CE3" w:rsidRDefault="005879DD">
      <w:pPr>
        <w:pStyle w:val="Style18"/>
        <w:widowControl/>
        <w:shd w:val="clear" w:color="auto" w:fill="FFFFFF"/>
        <w:spacing w:before="158"/>
        <w:ind w:right="34"/>
        <w:jc w:val="center"/>
        <w:rPr>
          <w:rStyle w:val="FontStyle32"/>
          <w:lang w:val="nl-NL" w:eastAsia="en-US"/>
        </w:rPr>
      </w:pPr>
      <w:r w:rsidRPr="00ED2CE3">
        <w:rPr>
          <w:rStyle w:val="FontStyle32"/>
          <w:lang w:val="nl-NL" w:eastAsia="en-US"/>
        </w:rPr>
        <w:t>*********</w:t>
      </w:r>
    </w:p>
    <w:p w:rsidR="005879DD" w:rsidRPr="00ED2CE3" w:rsidRDefault="005879DD">
      <w:pPr>
        <w:pStyle w:val="Style5"/>
        <w:widowControl/>
        <w:shd w:val="clear" w:color="auto" w:fill="FFFFFF"/>
        <w:spacing w:line="240" w:lineRule="exact"/>
        <w:ind w:left="5"/>
        <w:jc w:val="left"/>
        <w:rPr>
          <w:sz w:val="20"/>
          <w:szCs w:val="20"/>
          <w:lang w:val="nl-NL"/>
        </w:rPr>
      </w:pPr>
    </w:p>
    <w:p w:rsidR="005879DD" w:rsidRPr="00ED2CE3" w:rsidRDefault="005879DD">
      <w:pPr>
        <w:pStyle w:val="Style5"/>
        <w:widowControl/>
        <w:shd w:val="clear" w:color="auto" w:fill="FFFFFF"/>
        <w:spacing w:line="240" w:lineRule="exact"/>
        <w:ind w:left="5"/>
        <w:jc w:val="left"/>
        <w:rPr>
          <w:sz w:val="20"/>
          <w:szCs w:val="20"/>
          <w:lang w:val="nl-NL"/>
        </w:rPr>
      </w:pPr>
    </w:p>
    <w:p w:rsidR="005879DD" w:rsidRDefault="00690C9F">
      <w:pPr>
        <w:pStyle w:val="Style5"/>
        <w:widowControl/>
        <w:shd w:val="clear" w:color="auto" w:fill="FFFFFF"/>
        <w:spacing w:before="110" w:line="240" w:lineRule="auto"/>
        <w:ind w:left="5"/>
        <w:jc w:val="left"/>
        <w:rPr>
          <w:rStyle w:val="FontStyle26"/>
          <w:u w:val="single"/>
          <w:lang w:val="nl-BE" w:eastAsia="nl-BE"/>
        </w:rPr>
      </w:pPr>
      <w:r>
        <w:rPr>
          <w:rStyle w:val="FontStyle26"/>
          <w:u w:val="single"/>
          <w:lang w:val="nl-BE" w:eastAsia="nl-BE"/>
        </w:rPr>
        <w:t>Teg</w:t>
      </w:r>
      <w:r w:rsidR="005879DD">
        <w:rPr>
          <w:rStyle w:val="FontStyle26"/>
          <w:u w:val="single"/>
          <w:lang w:val="nl-BE" w:eastAsia="nl-BE"/>
        </w:rPr>
        <w:t>en alle beschikkingen van voormeld vonnis werd ho</w:t>
      </w:r>
      <w:r>
        <w:rPr>
          <w:rStyle w:val="FontStyle26"/>
          <w:u w:val="single"/>
          <w:lang w:val="nl-BE" w:eastAsia="nl-BE"/>
        </w:rPr>
        <w:t>g</w:t>
      </w:r>
      <w:r w:rsidR="005879DD">
        <w:rPr>
          <w:rStyle w:val="FontStyle26"/>
          <w:u w:val="single"/>
          <w:lang w:val="nl-BE" w:eastAsia="nl-BE"/>
        </w:rPr>
        <w:t>er beroep Ingesteld:</w:t>
      </w:r>
    </w:p>
    <w:p w:rsidR="005879DD" w:rsidRPr="00ED2CE3" w:rsidRDefault="005879DD" w:rsidP="00690C9F">
      <w:pPr>
        <w:pStyle w:val="Style20"/>
        <w:widowControl/>
        <w:numPr>
          <w:ilvl w:val="0"/>
          <w:numId w:val="1"/>
        </w:numPr>
        <w:shd w:val="clear" w:color="auto" w:fill="FFFFFF"/>
        <w:tabs>
          <w:tab w:val="left" w:pos="110"/>
        </w:tabs>
        <w:spacing w:before="274"/>
        <w:ind w:left="10" w:right="67"/>
        <w:rPr>
          <w:rStyle w:val="FontStyle26"/>
          <w:lang w:val="nl-NL" w:eastAsia="en-US"/>
        </w:rPr>
      </w:pPr>
      <w:r>
        <w:rPr>
          <w:rStyle w:val="FontStyle26"/>
          <w:lang w:val="nl-BE" w:eastAsia="nl-BE"/>
        </w:rPr>
        <w:t>door de burgerlijke partij, Interfederaal Centrum voor Gelijke Kansen en Bestrijding van Discriminatie en Racisme, op</w:t>
      </w:r>
      <w:r w:rsidRPr="00ED2CE3">
        <w:rPr>
          <w:rStyle w:val="FontStyle26"/>
          <w:lang w:val="nl-NL" w:eastAsia="nl-BE"/>
        </w:rPr>
        <w:t xml:space="preserve"> </w:t>
      </w:r>
      <w:r w:rsidR="00690C9F" w:rsidRPr="00690C9F">
        <w:rPr>
          <w:rStyle w:val="FontStyle26"/>
          <w:lang w:val="nl-NL" w:eastAsia="nl-BE"/>
        </w:rPr>
        <w:t>(...)</w:t>
      </w:r>
      <w:r w:rsidRPr="00ED2CE3">
        <w:rPr>
          <w:rStyle w:val="FontStyle26"/>
          <w:lang w:val="nl-NL" w:eastAsia="nl-BE"/>
        </w:rPr>
        <w:t>;</w:t>
      </w:r>
    </w:p>
    <w:p w:rsidR="005879DD" w:rsidRPr="00ED2CE3" w:rsidRDefault="005879DD" w:rsidP="00690C9F">
      <w:pPr>
        <w:pStyle w:val="Style20"/>
        <w:widowControl/>
        <w:numPr>
          <w:ilvl w:val="0"/>
          <w:numId w:val="1"/>
        </w:numPr>
        <w:shd w:val="clear" w:color="auto" w:fill="FFFFFF"/>
        <w:tabs>
          <w:tab w:val="left" w:pos="110"/>
        </w:tabs>
        <w:spacing w:before="298" w:line="240" w:lineRule="auto"/>
        <w:ind w:left="10"/>
        <w:jc w:val="left"/>
        <w:rPr>
          <w:rStyle w:val="FontStyle26"/>
          <w:lang w:val="nl-NL" w:eastAsia="en-US"/>
        </w:rPr>
      </w:pPr>
      <w:r>
        <w:rPr>
          <w:rStyle w:val="FontStyle26"/>
          <w:lang w:val="nl-BE" w:eastAsia="nl-BE"/>
        </w:rPr>
        <w:t>door het openbaar ministerie, tegen de beklaagde voornoemd, op</w:t>
      </w:r>
      <w:r w:rsidRPr="00ED2CE3">
        <w:rPr>
          <w:rStyle w:val="FontStyle26"/>
          <w:lang w:val="nl-NL" w:eastAsia="nl-BE"/>
        </w:rPr>
        <w:t xml:space="preserve"> </w:t>
      </w:r>
      <w:r w:rsidR="00690C9F" w:rsidRPr="00690C9F">
        <w:rPr>
          <w:rStyle w:val="FontStyle26"/>
          <w:lang w:val="nl-NL" w:eastAsia="nl-BE"/>
        </w:rPr>
        <w:t>(...)</w:t>
      </w:r>
      <w:r w:rsidRPr="00ED2CE3">
        <w:rPr>
          <w:rStyle w:val="FontStyle26"/>
          <w:lang w:val="nl-NL" w:eastAsia="nl-BE"/>
        </w:rPr>
        <w:t>.</w:t>
      </w:r>
    </w:p>
    <w:p w:rsidR="005879DD" w:rsidRPr="00ED2CE3" w:rsidRDefault="005879DD">
      <w:pPr>
        <w:pStyle w:val="Style19"/>
        <w:widowControl/>
        <w:shd w:val="clear" w:color="auto" w:fill="FFFFFF"/>
        <w:spacing w:line="240" w:lineRule="exact"/>
        <w:ind w:right="62"/>
        <w:jc w:val="center"/>
        <w:rPr>
          <w:sz w:val="20"/>
          <w:szCs w:val="20"/>
          <w:lang w:val="nl-NL"/>
        </w:rPr>
      </w:pPr>
    </w:p>
    <w:p w:rsidR="005879DD" w:rsidRPr="00ED2CE3" w:rsidRDefault="005879DD">
      <w:pPr>
        <w:pStyle w:val="Style19"/>
        <w:widowControl/>
        <w:shd w:val="clear" w:color="auto" w:fill="FFFFFF"/>
        <w:spacing w:before="154"/>
        <w:ind w:right="62"/>
        <w:jc w:val="center"/>
        <w:rPr>
          <w:rStyle w:val="FontStyle33"/>
          <w:lang w:val="nl-NL" w:eastAsia="en-US"/>
        </w:rPr>
      </w:pPr>
      <w:r w:rsidRPr="00ED2CE3">
        <w:rPr>
          <w:rStyle w:val="FontStyle33"/>
          <w:lang w:val="nl-NL" w:eastAsia="en-US"/>
        </w:rPr>
        <w:t>*********</w:t>
      </w:r>
    </w:p>
    <w:p w:rsidR="005879DD" w:rsidRPr="00ED2CE3" w:rsidRDefault="005879DD">
      <w:pPr>
        <w:pStyle w:val="Style12"/>
        <w:widowControl/>
        <w:shd w:val="clear" w:color="auto" w:fill="FFFFFF"/>
        <w:spacing w:line="240" w:lineRule="exact"/>
        <w:ind w:left="14"/>
        <w:rPr>
          <w:sz w:val="20"/>
          <w:szCs w:val="20"/>
          <w:lang w:val="nl-NL"/>
        </w:rPr>
      </w:pPr>
    </w:p>
    <w:p w:rsidR="005879DD" w:rsidRPr="00ED2CE3" w:rsidRDefault="005879DD">
      <w:pPr>
        <w:pStyle w:val="Style12"/>
        <w:widowControl/>
        <w:shd w:val="clear" w:color="auto" w:fill="FFFFFF"/>
        <w:spacing w:line="240" w:lineRule="exact"/>
        <w:ind w:left="14"/>
        <w:rPr>
          <w:sz w:val="20"/>
          <w:szCs w:val="20"/>
          <w:lang w:val="nl-NL"/>
        </w:rPr>
      </w:pPr>
    </w:p>
    <w:p w:rsidR="005879DD" w:rsidRDefault="005879DD">
      <w:pPr>
        <w:pStyle w:val="Style12"/>
        <w:widowControl/>
        <w:shd w:val="clear" w:color="auto" w:fill="FFFFFF"/>
        <w:spacing w:before="101" w:line="240" w:lineRule="auto"/>
        <w:ind w:left="14"/>
        <w:rPr>
          <w:rStyle w:val="FontStyle34"/>
          <w:u w:val="single"/>
          <w:lang w:val="nl-BE" w:eastAsia="nl-BE"/>
        </w:rPr>
      </w:pPr>
      <w:r>
        <w:rPr>
          <w:rStyle w:val="FontStyle34"/>
          <w:u w:val="single"/>
          <w:lang w:val="nl-BE" w:eastAsia="nl-BE"/>
        </w:rPr>
        <w:t>Gehoord ter openbare terechtzitting dd.</w:t>
      </w:r>
      <w:r w:rsidRPr="00ED2CE3">
        <w:rPr>
          <w:rStyle w:val="FontStyle34"/>
          <w:u w:val="single"/>
          <w:lang w:val="nl-NL" w:eastAsia="nl-BE"/>
        </w:rPr>
        <w:t xml:space="preserve"> </w:t>
      </w:r>
      <w:r w:rsidR="00690C9F" w:rsidRPr="00690C9F">
        <w:rPr>
          <w:rStyle w:val="FontStyle34"/>
          <w:u w:val="single"/>
          <w:lang w:val="nl-NL" w:eastAsia="nl-BE"/>
        </w:rPr>
        <w:t>(...)</w:t>
      </w:r>
      <w:r>
        <w:rPr>
          <w:rStyle w:val="FontStyle34"/>
          <w:u w:val="single"/>
          <w:lang w:val="nl-BE" w:eastAsia="nl-BE"/>
        </w:rPr>
        <w:t>In het Nederlands:</w:t>
      </w:r>
    </w:p>
    <w:p w:rsidR="005879DD" w:rsidRPr="00ED2CE3" w:rsidRDefault="005879DD" w:rsidP="00690C9F">
      <w:pPr>
        <w:pStyle w:val="Style13"/>
        <w:widowControl/>
        <w:numPr>
          <w:ilvl w:val="0"/>
          <w:numId w:val="2"/>
        </w:numPr>
        <w:shd w:val="clear" w:color="auto" w:fill="FFFFFF"/>
        <w:tabs>
          <w:tab w:val="left" w:pos="115"/>
        </w:tabs>
        <w:spacing w:before="245"/>
        <w:ind w:right="67"/>
        <w:rPr>
          <w:rStyle w:val="FontStyle26"/>
          <w:lang w:val="nl-NL" w:eastAsia="en-US"/>
        </w:rPr>
      </w:pPr>
      <w:r>
        <w:rPr>
          <w:rStyle w:val="FontStyle26"/>
          <w:lang w:val="nl-BE" w:eastAsia="nl-BE"/>
        </w:rPr>
        <w:t xml:space="preserve">de beklaagde, </w:t>
      </w:r>
      <w:r w:rsidR="00690C9F">
        <w:rPr>
          <w:rStyle w:val="FontStyle26"/>
          <w:lang w:val="nl-BE" w:eastAsia="nl-BE"/>
        </w:rPr>
        <w:t xml:space="preserve">H. </w:t>
      </w:r>
      <w:r w:rsidR="00690C9F" w:rsidRPr="00690C9F">
        <w:rPr>
          <w:rStyle w:val="FontStyle26"/>
          <w:lang w:val="nl-BE" w:eastAsia="nl-BE"/>
        </w:rPr>
        <w:t>(...)</w:t>
      </w:r>
      <w:r>
        <w:rPr>
          <w:rStyle w:val="FontStyle26"/>
          <w:lang w:val="nl-BE" w:eastAsia="nl-BE"/>
        </w:rPr>
        <w:t xml:space="preserve">, in zijn middelen van verdediging, bijgestaan door meester </w:t>
      </w:r>
      <w:r w:rsidR="00690C9F">
        <w:rPr>
          <w:rStyle w:val="FontStyle26"/>
          <w:lang w:val="nl-BE" w:eastAsia="nl-BE"/>
        </w:rPr>
        <w:t xml:space="preserve">H. </w:t>
      </w:r>
      <w:r w:rsidR="00690C9F" w:rsidRPr="00690C9F">
        <w:rPr>
          <w:rStyle w:val="FontStyle26"/>
          <w:lang w:val="nl-BE" w:eastAsia="nl-BE"/>
        </w:rPr>
        <w:t>(...)</w:t>
      </w:r>
      <w:r>
        <w:rPr>
          <w:rStyle w:val="FontStyle26"/>
          <w:lang w:val="nl-BE" w:eastAsia="nl-BE"/>
        </w:rPr>
        <w:t>, advocaat te Oordegem;</w:t>
      </w:r>
    </w:p>
    <w:p w:rsidR="005879DD" w:rsidRPr="00ED2CE3" w:rsidRDefault="005879DD" w:rsidP="00690C9F">
      <w:pPr>
        <w:pStyle w:val="Style13"/>
        <w:widowControl/>
        <w:numPr>
          <w:ilvl w:val="0"/>
          <w:numId w:val="2"/>
        </w:numPr>
        <w:shd w:val="clear" w:color="auto" w:fill="FFFFFF"/>
        <w:tabs>
          <w:tab w:val="left" w:pos="115"/>
        </w:tabs>
        <w:spacing w:before="288" w:line="240" w:lineRule="auto"/>
        <w:jc w:val="left"/>
        <w:rPr>
          <w:rStyle w:val="FontStyle26"/>
          <w:lang w:val="nl-NL" w:eastAsia="en-US"/>
        </w:rPr>
      </w:pPr>
      <w:r>
        <w:rPr>
          <w:rStyle w:val="FontStyle26"/>
          <w:lang w:val="nl-BE" w:eastAsia="nl-BE"/>
        </w:rPr>
        <w:t xml:space="preserve">advocaat-generaal </w:t>
      </w:r>
      <w:r w:rsidR="00690C9F">
        <w:rPr>
          <w:rStyle w:val="FontStyle26"/>
          <w:lang w:val="nl-BE" w:eastAsia="nl-BE"/>
        </w:rPr>
        <w:t>C.</w:t>
      </w:r>
      <w:r w:rsidR="00690C9F" w:rsidRPr="00690C9F">
        <w:rPr>
          <w:lang w:val="nl-NL"/>
        </w:rPr>
        <w:t xml:space="preserve"> </w:t>
      </w:r>
      <w:r w:rsidR="00690C9F" w:rsidRPr="00690C9F">
        <w:rPr>
          <w:rStyle w:val="FontStyle26"/>
          <w:lang w:val="nl-BE" w:eastAsia="nl-BE"/>
        </w:rPr>
        <w:t>(...)</w:t>
      </w:r>
      <w:r>
        <w:rPr>
          <w:rStyle w:val="FontStyle26"/>
          <w:lang w:val="nl-BE" w:eastAsia="nl-BE"/>
        </w:rPr>
        <w:t xml:space="preserve"> in zijn vordering;</w:t>
      </w:r>
    </w:p>
    <w:p w:rsidR="005879DD" w:rsidRPr="00ED2CE3" w:rsidRDefault="005879DD" w:rsidP="00690C9F">
      <w:pPr>
        <w:pStyle w:val="Style13"/>
        <w:widowControl/>
        <w:numPr>
          <w:ilvl w:val="0"/>
          <w:numId w:val="2"/>
        </w:numPr>
        <w:shd w:val="clear" w:color="auto" w:fill="FFFFFF"/>
        <w:tabs>
          <w:tab w:val="left" w:pos="115"/>
        </w:tabs>
        <w:spacing w:before="274" w:line="245" w:lineRule="exact"/>
        <w:ind w:right="77"/>
        <w:rPr>
          <w:rStyle w:val="FontStyle26"/>
          <w:lang w:val="nl-NL" w:eastAsia="en-US"/>
        </w:rPr>
      </w:pPr>
      <w:r>
        <w:rPr>
          <w:rStyle w:val="FontStyle26"/>
          <w:lang w:val="nl-BE" w:eastAsia="nl-BE"/>
        </w:rPr>
        <w:t xml:space="preserve">de burgerlijke partij, Interfederaal centrum voor gelijke kansen en bestrijding van discriminatie en racisme, in haar eis, vertegenwoordigd door meester </w:t>
      </w:r>
      <w:r w:rsidR="00690C9F">
        <w:rPr>
          <w:rStyle w:val="FontStyle26"/>
          <w:lang w:val="nl-BE" w:eastAsia="nl-BE"/>
        </w:rPr>
        <w:t xml:space="preserve">V. </w:t>
      </w:r>
      <w:r w:rsidR="00690C9F" w:rsidRPr="00690C9F">
        <w:rPr>
          <w:rStyle w:val="FontStyle26"/>
          <w:lang w:val="nl-BE" w:eastAsia="nl-BE"/>
        </w:rPr>
        <w:t>(...)</w:t>
      </w:r>
      <w:r>
        <w:rPr>
          <w:rStyle w:val="FontStyle26"/>
          <w:lang w:val="nl-BE" w:eastAsia="nl-BE"/>
        </w:rPr>
        <w:t>, advocaat te Brussel.</w:t>
      </w:r>
    </w:p>
    <w:p w:rsidR="005879DD" w:rsidRPr="00ED2CE3" w:rsidRDefault="005879DD">
      <w:pPr>
        <w:pStyle w:val="Style3"/>
        <w:widowControl/>
        <w:shd w:val="clear" w:color="auto" w:fill="FFFFFF"/>
        <w:spacing w:line="240" w:lineRule="exact"/>
        <w:ind w:left="1133"/>
        <w:rPr>
          <w:sz w:val="20"/>
          <w:szCs w:val="20"/>
          <w:lang w:val="nl-NL"/>
        </w:rPr>
      </w:pPr>
    </w:p>
    <w:p w:rsidR="005879DD" w:rsidRPr="00ED2CE3" w:rsidRDefault="005879DD">
      <w:pPr>
        <w:pStyle w:val="Style3"/>
        <w:widowControl/>
        <w:shd w:val="clear" w:color="auto" w:fill="FFFFFF"/>
        <w:spacing w:line="240" w:lineRule="exact"/>
        <w:ind w:left="1133"/>
        <w:rPr>
          <w:sz w:val="20"/>
          <w:szCs w:val="20"/>
          <w:lang w:val="nl-NL"/>
        </w:rPr>
      </w:pPr>
    </w:p>
    <w:p w:rsidR="005879DD" w:rsidRDefault="005879DD">
      <w:pPr>
        <w:pStyle w:val="Style14"/>
        <w:widowControl/>
        <w:shd w:val="clear" w:color="auto" w:fill="FFFFFF"/>
        <w:spacing w:before="77" w:line="691" w:lineRule="exact"/>
        <w:ind w:left="1128"/>
        <w:rPr>
          <w:rStyle w:val="FontStyle36"/>
          <w:position w:val="-1"/>
          <w:lang w:val="nl-BE" w:eastAsia="nl-BE"/>
        </w:rPr>
        <w:sectPr w:rsidR="005879DD">
          <w:headerReference w:type="default" r:id="rId8"/>
          <w:footerReference w:type="default" r:id="rId9"/>
          <w:type w:val="continuous"/>
          <w:pgSz w:w="12240" w:h="15840"/>
          <w:pgMar w:top="1440" w:right="2259" w:bottom="720" w:left="2277" w:header="720" w:footer="720" w:gutter="0"/>
          <w:cols w:space="60"/>
          <w:noEndnote/>
        </w:sectPr>
      </w:pPr>
    </w:p>
    <w:p w:rsidR="005879DD" w:rsidRPr="00ED2CE3" w:rsidRDefault="005879DD">
      <w:pPr>
        <w:widowControl/>
        <w:spacing w:before="1404" w:line="240" w:lineRule="exact"/>
        <w:rPr>
          <w:sz w:val="20"/>
          <w:szCs w:val="20"/>
          <w:lang w:val="nl-NL"/>
        </w:rPr>
      </w:pPr>
    </w:p>
    <w:p w:rsidR="005879DD" w:rsidRPr="00ED2CE3" w:rsidRDefault="005879DD">
      <w:pPr>
        <w:pStyle w:val="Style5"/>
        <w:widowControl/>
        <w:shd w:val="clear" w:color="auto" w:fill="FFFFFF"/>
        <w:spacing w:line="240" w:lineRule="exact"/>
        <w:ind w:left="38" w:right="19"/>
        <w:rPr>
          <w:sz w:val="20"/>
          <w:szCs w:val="20"/>
          <w:lang w:val="nl-NL"/>
        </w:rPr>
      </w:pPr>
    </w:p>
    <w:p w:rsidR="005879DD" w:rsidRPr="00ED2CE3" w:rsidRDefault="005879DD">
      <w:pPr>
        <w:pStyle w:val="Style5"/>
        <w:widowControl/>
        <w:shd w:val="clear" w:color="auto" w:fill="FFFFFF"/>
        <w:spacing w:line="240" w:lineRule="exact"/>
        <w:ind w:left="38" w:right="19"/>
        <w:rPr>
          <w:sz w:val="20"/>
          <w:szCs w:val="20"/>
          <w:lang w:val="nl-NL"/>
        </w:rPr>
      </w:pPr>
    </w:p>
    <w:p w:rsidR="005879DD" w:rsidRDefault="005879DD">
      <w:pPr>
        <w:pStyle w:val="Style5"/>
        <w:widowControl/>
        <w:shd w:val="clear" w:color="auto" w:fill="FFFFFF"/>
        <w:spacing w:before="226" w:line="264" w:lineRule="exact"/>
        <w:ind w:left="38" w:right="19"/>
        <w:rPr>
          <w:rStyle w:val="FontStyle26"/>
          <w:lang w:val="nl-BE" w:eastAsia="nl-BE"/>
        </w:rPr>
      </w:pPr>
      <w:r>
        <w:rPr>
          <w:rStyle w:val="FontStyle26"/>
          <w:lang w:val="nl-BE" w:eastAsia="nl-BE"/>
        </w:rPr>
        <w:lastRenderedPageBreak/>
        <w:t>De hoger beroepen van de burgerlijke partij en van het Openbaar Ministerie zijn regelmatig naar tijd en vorm.</w:t>
      </w:r>
    </w:p>
    <w:p w:rsidR="005879DD" w:rsidRPr="00ED2CE3" w:rsidRDefault="005879DD">
      <w:pPr>
        <w:pStyle w:val="Style5"/>
        <w:widowControl/>
        <w:shd w:val="clear" w:color="auto" w:fill="FFFFFF"/>
        <w:spacing w:line="240" w:lineRule="exact"/>
        <w:ind w:left="43"/>
        <w:jc w:val="left"/>
        <w:rPr>
          <w:sz w:val="20"/>
          <w:szCs w:val="20"/>
          <w:lang w:val="nl-NL"/>
        </w:rPr>
      </w:pPr>
    </w:p>
    <w:p w:rsidR="005879DD" w:rsidRPr="00ED2CE3" w:rsidRDefault="005879DD">
      <w:pPr>
        <w:pStyle w:val="Style5"/>
        <w:widowControl/>
        <w:shd w:val="clear" w:color="auto" w:fill="FFFFFF"/>
        <w:spacing w:line="240" w:lineRule="exact"/>
        <w:ind w:left="43"/>
        <w:jc w:val="left"/>
        <w:rPr>
          <w:sz w:val="20"/>
          <w:szCs w:val="20"/>
          <w:lang w:val="nl-NL"/>
        </w:rPr>
      </w:pPr>
    </w:p>
    <w:p w:rsidR="005879DD" w:rsidRDefault="005879DD">
      <w:pPr>
        <w:pStyle w:val="Style5"/>
        <w:widowControl/>
        <w:shd w:val="clear" w:color="auto" w:fill="FFFFFF"/>
        <w:spacing w:before="67" w:line="240" w:lineRule="auto"/>
        <w:ind w:left="43"/>
        <w:jc w:val="left"/>
        <w:rPr>
          <w:rStyle w:val="FontStyle26"/>
          <w:lang w:val="nl-BE" w:eastAsia="nl-BE"/>
        </w:rPr>
      </w:pPr>
      <w:r>
        <w:rPr>
          <w:rStyle w:val="FontStyle26"/>
          <w:lang w:val="nl-BE" w:eastAsia="nl-BE"/>
        </w:rPr>
        <w:t>I.    Op strafrechtelijk gebied</w:t>
      </w:r>
    </w:p>
    <w:p w:rsidR="005879DD" w:rsidRPr="00ED2CE3" w:rsidRDefault="005879DD">
      <w:pPr>
        <w:pStyle w:val="Style5"/>
        <w:widowControl/>
        <w:shd w:val="clear" w:color="auto" w:fill="FFFFFF"/>
        <w:spacing w:line="240" w:lineRule="exact"/>
        <w:ind w:left="43"/>
        <w:rPr>
          <w:sz w:val="20"/>
          <w:szCs w:val="20"/>
          <w:lang w:val="nl-NL"/>
        </w:rPr>
      </w:pPr>
    </w:p>
    <w:p w:rsidR="005879DD" w:rsidRDefault="005879DD">
      <w:pPr>
        <w:pStyle w:val="Style5"/>
        <w:widowControl/>
        <w:shd w:val="clear" w:color="auto" w:fill="FFFFFF"/>
        <w:spacing w:before="10" w:line="250" w:lineRule="exact"/>
        <w:ind w:left="43"/>
        <w:rPr>
          <w:rStyle w:val="FontStyle26"/>
          <w:lang w:val="nl-BE" w:eastAsia="nl-BE"/>
        </w:rPr>
      </w:pPr>
      <w:r>
        <w:rPr>
          <w:rStyle w:val="FontStyle26"/>
          <w:lang w:val="nl-BE" w:eastAsia="nl-BE"/>
        </w:rPr>
        <w:t>Wat betreft de aan de tenlastelegging ten grondslag liggende feiten, verwijst het hof naar de oordeelkundige uiteenzetting In het bestreden vonnis (3</w:t>
      </w:r>
      <w:r>
        <w:rPr>
          <w:rStyle w:val="FontStyle26"/>
          <w:vertAlign w:val="superscript"/>
          <w:lang w:val="nl-BE" w:eastAsia="nl-BE"/>
        </w:rPr>
        <w:t>e</w:t>
      </w:r>
      <w:r>
        <w:rPr>
          <w:rStyle w:val="FontStyle26"/>
          <w:lang w:val="nl-BE" w:eastAsia="nl-BE"/>
        </w:rPr>
        <w:t xml:space="preserve"> tot</w:t>
      </w:r>
      <w:r w:rsidRPr="00ED2CE3">
        <w:rPr>
          <w:rStyle w:val="FontStyle26"/>
          <w:lang w:val="nl-NL" w:eastAsia="nl-BE"/>
        </w:rPr>
        <w:t xml:space="preserve"> en met</w:t>
      </w:r>
      <w:r>
        <w:rPr>
          <w:rStyle w:val="FontStyle26"/>
          <w:lang w:val="nl-BE" w:eastAsia="nl-BE"/>
        </w:rPr>
        <w:t xml:space="preserve"> 5</w:t>
      </w:r>
      <w:r>
        <w:rPr>
          <w:rStyle w:val="FontStyle26"/>
          <w:vertAlign w:val="superscript"/>
          <w:lang w:val="nl-BE" w:eastAsia="nl-BE"/>
        </w:rPr>
        <w:t>e</w:t>
      </w:r>
      <w:r>
        <w:rPr>
          <w:rStyle w:val="FontStyle26"/>
          <w:lang w:val="nl-BE" w:eastAsia="nl-BE"/>
        </w:rPr>
        <w:t xml:space="preserve"> blad onder</w:t>
      </w:r>
      <w:r w:rsidRPr="00ED2CE3">
        <w:rPr>
          <w:rStyle w:val="FontStyle26"/>
          <w:lang w:val="nl-NL" w:eastAsia="nl-BE"/>
        </w:rPr>
        <w:t xml:space="preserve"> </w:t>
      </w:r>
      <w:r>
        <w:rPr>
          <w:rStyle w:val="FontStyle40"/>
          <w:u w:val="single"/>
          <w:lang w:val="nl-BE" w:eastAsia="nl-BE"/>
        </w:rPr>
        <w:t>Overzicht van de feiten</w:t>
      </w:r>
      <w:r>
        <w:rPr>
          <w:rStyle w:val="FontStyle40"/>
          <w:lang w:val="nl-BE" w:eastAsia="nl-BE"/>
        </w:rPr>
        <w:t xml:space="preserve">"), </w:t>
      </w:r>
      <w:r>
        <w:rPr>
          <w:rStyle w:val="FontStyle26"/>
          <w:lang w:val="nl-BE" w:eastAsia="nl-BE"/>
        </w:rPr>
        <w:t>die het beaamt en overneemt.</w:t>
      </w:r>
    </w:p>
    <w:p w:rsidR="005879DD" w:rsidRDefault="005879DD">
      <w:pPr>
        <w:pStyle w:val="Style5"/>
        <w:widowControl/>
        <w:shd w:val="clear" w:color="auto" w:fill="FFFFFF"/>
        <w:spacing w:before="230" w:line="254" w:lineRule="exact"/>
        <w:ind w:left="43" w:right="10"/>
        <w:rPr>
          <w:rStyle w:val="FontStyle26"/>
          <w:lang w:val="nl-BE" w:eastAsia="nl-BE"/>
        </w:rPr>
      </w:pPr>
      <w:r>
        <w:rPr>
          <w:rStyle w:val="FontStyle26"/>
          <w:lang w:val="nl-BE" w:eastAsia="nl-BE"/>
        </w:rPr>
        <w:t xml:space="preserve">Op grond van de voor het hof gevoerde debatten getoetst aan een nieuw onderzoek van alle gegevens zoals vervat in het voorliggend strafdossier zijn de aan de beklaagde </w:t>
      </w:r>
      <w:r w:rsidR="00690C9F">
        <w:rPr>
          <w:rStyle w:val="FontStyle26"/>
          <w:lang w:val="nl-BE" w:eastAsia="nl-BE"/>
        </w:rPr>
        <w:t xml:space="preserve">V. (...) </w:t>
      </w:r>
      <w:r>
        <w:rPr>
          <w:rStyle w:val="FontStyle26"/>
          <w:lang w:val="nl-BE" w:eastAsia="nl-BE"/>
        </w:rPr>
        <w:t>ten laste gelegde feiten, voorwerp van de tenlastelegging zoals omschreven in de oorspronkelijk lastens hem betekende dagvaarding, in zijnen hoofde zoals voor de eerste rechter ook voor het hof niet ten genoegen van rechte bewezen.</w:t>
      </w:r>
    </w:p>
    <w:p w:rsidR="005879DD" w:rsidRPr="00ED2CE3" w:rsidRDefault="005879DD">
      <w:pPr>
        <w:pStyle w:val="Style5"/>
        <w:widowControl/>
        <w:shd w:val="clear" w:color="auto" w:fill="FFFFFF"/>
        <w:spacing w:line="240" w:lineRule="exact"/>
        <w:ind w:left="43" w:right="10"/>
        <w:rPr>
          <w:sz w:val="20"/>
          <w:szCs w:val="20"/>
          <w:lang w:val="nl-NL"/>
        </w:rPr>
      </w:pPr>
    </w:p>
    <w:p w:rsidR="005879DD" w:rsidRDefault="005879DD">
      <w:pPr>
        <w:pStyle w:val="Style5"/>
        <w:widowControl/>
        <w:shd w:val="clear" w:color="auto" w:fill="FFFFFF"/>
        <w:spacing w:before="5" w:line="250" w:lineRule="exact"/>
        <w:ind w:left="43" w:right="10"/>
        <w:rPr>
          <w:rStyle w:val="FontStyle26"/>
          <w:lang w:val="nl-BE" w:eastAsia="nl-BE"/>
        </w:rPr>
      </w:pPr>
      <w:r>
        <w:rPr>
          <w:rStyle w:val="FontStyle26"/>
          <w:lang w:val="nl-BE" w:eastAsia="nl-BE"/>
        </w:rPr>
        <w:t>Het hof treedt met betrekking tot dit besluit de oordeelkundige beweegredenen van de eerste rechter (zoals vervat op het</w:t>
      </w:r>
      <w:r w:rsidRPr="00ED2CE3">
        <w:rPr>
          <w:rStyle w:val="FontStyle26"/>
          <w:lang w:val="nl-NL" w:eastAsia="nl-BE"/>
        </w:rPr>
        <w:t xml:space="preserve"> </w:t>
      </w:r>
      <w:r w:rsidRPr="00ED2CE3">
        <w:rPr>
          <w:rStyle w:val="FontStyle40"/>
          <w:lang w:val="nl-NL" w:eastAsia="nl-BE"/>
        </w:rPr>
        <w:t>I</w:t>
      </w:r>
      <w:r w:rsidRPr="00ED2CE3">
        <w:rPr>
          <w:rStyle w:val="FontStyle40"/>
          <w:vertAlign w:val="superscript"/>
          <w:lang w:val="nl-NL" w:eastAsia="nl-BE"/>
        </w:rPr>
        <w:t>e</w:t>
      </w:r>
      <w:r>
        <w:rPr>
          <w:rStyle w:val="FontStyle40"/>
          <w:lang w:val="nl-BE" w:eastAsia="nl-BE"/>
        </w:rPr>
        <w:t xml:space="preserve"> </w:t>
      </w:r>
      <w:r>
        <w:rPr>
          <w:rStyle w:val="FontStyle26"/>
          <w:lang w:val="nl-BE" w:eastAsia="nl-BE"/>
        </w:rPr>
        <w:t>tot en met</w:t>
      </w:r>
      <w:r w:rsidRPr="00ED2CE3">
        <w:rPr>
          <w:rStyle w:val="FontStyle26"/>
          <w:lang w:val="nl-NL" w:eastAsia="nl-BE"/>
        </w:rPr>
        <w:t xml:space="preserve"> 10'</w:t>
      </w:r>
      <w:r>
        <w:rPr>
          <w:rStyle w:val="FontStyle26"/>
          <w:lang w:val="nl-BE" w:eastAsia="nl-BE"/>
        </w:rPr>
        <w:t xml:space="preserve"> blad van het bestreden vonnis onder </w:t>
      </w:r>
      <w:r w:rsidRPr="00ED2CE3">
        <w:rPr>
          <w:rStyle w:val="FontStyle40"/>
          <w:u w:val="single"/>
          <w:lang w:val="nl-NL" w:eastAsia="nl-BE"/>
        </w:rPr>
        <w:t>"///.</w:t>
      </w:r>
      <w:r>
        <w:rPr>
          <w:rStyle w:val="FontStyle40"/>
          <w:u w:val="single"/>
          <w:lang w:val="nl-BE" w:eastAsia="nl-BE"/>
        </w:rPr>
        <w:t xml:space="preserve"> Bespreking</w:t>
      </w:r>
      <w:r>
        <w:rPr>
          <w:rStyle w:val="FontStyle40"/>
          <w:lang w:val="nl-BE" w:eastAsia="nl-BE"/>
        </w:rPr>
        <w:t xml:space="preserve">") </w:t>
      </w:r>
      <w:r>
        <w:rPr>
          <w:rStyle w:val="FontStyle26"/>
          <w:lang w:val="nl-BE" w:eastAsia="nl-BE"/>
        </w:rPr>
        <w:t>dan ook bij en neemt deze over, nu zij In rechte voldoende grond vinden in de gegevens van het voorliggende strafdossier.</w:t>
      </w:r>
    </w:p>
    <w:p w:rsidR="005879DD" w:rsidRPr="00ED2CE3" w:rsidRDefault="005879DD">
      <w:pPr>
        <w:pStyle w:val="Style5"/>
        <w:widowControl/>
        <w:shd w:val="clear" w:color="auto" w:fill="FFFFFF"/>
        <w:spacing w:line="240" w:lineRule="exact"/>
        <w:ind w:left="29" w:right="14"/>
        <w:rPr>
          <w:sz w:val="20"/>
          <w:szCs w:val="20"/>
          <w:lang w:val="nl-NL"/>
        </w:rPr>
      </w:pPr>
    </w:p>
    <w:p w:rsidR="005879DD" w:rsidRDefault="005879DD">
      <w:pPr>
        <w:pStyle w:val="Style5"/>
        <w:widowControl/>
        <w:shd w:val="clear" w:color="auto" w:fill="FFFFFF"/>
        <w:spacing w:before="10" w:line="245" w:lineRule="exact"/>
        <w:ind w:left="29" w:right="14"/>
        <w:rPr>
          <w:rStyle w:val="FontStyle26"/>
          <w:lang w:val="nl-BE" w:eastAsia="nl-BE"/>
        </w:rPr>
      </w:pPr>
      <w:r>
        <w:rPr>
          <w:rStyle w:val="FontStyle26"/>
          <w:lang w:val="nl-BE" w:eastAsia="nl-BE"/>
        </w:rPr>
        <w:t>Net als voor de eerste rechter (zie in het bijzonder diens argumenten hieromtrent op het</w:t>
      </w:r>
      <w:r w:rsidRPr="00ED2CE3">
        <w:rPr>
          <w:rStyle w:val="FontStyle26"/>
          <w:lang w:val="nl-NL" w:eastAsia="nl-BE"/>
        </w:rPr>
        <w:t xml:space="preserve"> 8* </w:t>
      </w:r>
      <w:r>
        <w:rPr>
          <w:rStyle w:val="FontStyle26"/>
          <w:lang w:val="nl-BE" w:eastAsia="nl-BE"/>
        </w:rPr>
        <w:t>tot</w:t>
      </w:r>
      <w:r w:rsidRPr="00ED2CE3">
        <w:rPr>
          <w:rStyle w:val="FontStyle26"/>
          <w:lang w:val="nl-NL" w:eastAsia="nl-BE"/>
        </w:rPr>
        <w:t xml:space="preserve"> en met 10</w:t>
      </w:r>
      <w:r w:rsidRPr="00ED2CE3">
        <w:rPr>
          <w:rStyle w:val="FontStyle26"/>
          <w:vertAlign w:val="superscript"/>
          <w:lang w:val="nl-NL" w:eastAsia="nl-BE"/>
        </w:rPr>
        <w:t>e</w:t>
      </w:r>
      <w:r>
        <w:rPr>
          <w:rStyle w:val="FontStyle26"/>
          <w:lang w:val="nl-BE" w:eastAsia="nl-BE"/>
        </w:rPr>
        <w:t xml:space="preserve"> blad onder</w:t>
      </w:r>
      <w:r w:rsidRPr="00ED2CE3">
        <w:rPr>
          <w:rStyle w:val="FontStyle26"/>
          <w:lang w:val="nl-NL" w:eastAsia="nl-BE"/>
        </w:rPr>
        <w:t xml:space="preserve"> "2.2.</w:t>
      </w:r>
      <w:r>
        <w:rPr>
          <w:rStyle w:val="FontStyle26"/>
          <w:lang w:val="nl-BE" w:eastAsia="nl-BE"/>
        </w:rPr>
        <w:t xml:space="preserve"> </w:t>
      </w:r>
      <w:r>
        <w:rPr>
          <w:rStyle w:val="FontStyle40"/>
          <w:lang w:val="nl-BE" w:eastAsia="nl-BE"/>
        </w:rPr>
        <w:t xml:space="preserve">Het moreel bestanddeel") </w:t>
      </w:r>
      <w:r>
        <w:rPr>
          <w:rStyle w:val="FontStyle26"/>
          <w:lang w:val="nl-BE" w:eastAsia="nl-BE"/>
        </w:rPr>
        <w:t xml:space="preserve">komt het ook voor het hof niet afdoende bewezen voor dat de beklaagde </w:t>
      </w:r>
      <w:r w:rsidR="00690C9F">
        <w:rPr>
          <w:rStyle w:val="FontStyle26"/>
          <w:lang w:val="nl-BE" w:eastAsia="nl-BE"/>
        </w:rPr>
        <w:t>V. (...)</w:t>
      </w:r>
      <w:r>
        <w:rPr>
          <w:rStyle w:val="FontStyle26"/>
          <w:lang w:val="nl-BE" w:eastAsia="nl-BE"/>
        </w:rPr>
        <w:t>, wanneer hij op</w:t>
      </w:r>
      <w:r w:rsidRPr="00ED2CE3">
        <w:rPr>
          <w:rStyle w:val="FontStyle26"/>
          <w:lang w:val="nl-NL" w:eastAsia="nl-BE"/>
        </w:rPr>
        <w:t xml:space="preserve"> </w:t>
      </w:r>
      <w:r w:rsidR="00690C9F">
        <w:rPr>
          <w:rStyle w:val="FontStyle26"/>
          <w:lang w:val="nl-BE" w:eastAsia="nl-BE"/>
        </w:rPr>
        <w:t xml:space="preserve">(...) </w:t>
      </w:r>
      <w:r>
        <w:rPr>
          <w:rStyle w:val="FontStyle26"/>
          <w:lang w:val="nl-BE" w:eastAsia="nl-BE"/>
        </w:rPr>
        <w:t>de bewuste fotocollage met tekst op de open Facebookaccount heeft geplaatst, anderen heeft willen aanzetten tot discriminatie, haat of geweld, maar dat kan aangenomen worden dat hij hiermee</w:t>
      </w:r>
      <w:r w:rsidRPr="00ED2CE3">
        <w:rPr>
          <w:rStyle w:val="FontStyle26"/>
          <w:lang w:val="nl-NL" w:eastAsia="nl-BE"/>
        </w:rPr>
        <w:t xml:space="preserve"> -</w:t>
      </w:r>
      <w:r>
        <w:rPr>
          <w:rStyle w:val="FontStyle26"/>
          <w:lang w:val="nl-BE" w:eastAsia="nl-BE"/>
        </w:rPr>
        <w:t xml:space="preserve"> zelfs aangenomen dat dit (en al zeker In zijn hoedanigheid van Inspecteur van politie) volkomen ongepast was</w:t>
      </w:r>
      <w:r w:rsidRPr="00ED2CE3">
        <w:rPr>
          <w:rStyle w:val="FontStyle26"/>
          <w:lang w:val="nl-NL" w:eastAsia="nl-BE"/>
        </w:rPr>
        <w:t xml:space="preserve"> -</w:t>
      </w:r>
      <w:r>
        <w:rPr>
          <w:rStyle w:val="FontStyle26"/>
          <w:lang w:val="nl-BE" w:eastAsia="nl-BE"/>
        </w:rPr>
        <w:t xml:space="preserve"> enkel zijn mening heeft willen ventileren omtrent hetgeen op de ene foto te zien Is, meer bepaald hoe enkele personen met zwarte huidskleur een politievoertuig vernielen.</w:t>
      </w:r>
    </w:p>
    <w:p w:rsidR="005879DD" w:rsidRPr="00ED2CE3" w:rsidRDefault="005879DD">
      <w:pPr>
        <w:pStyle w:val="Style5"/>
        <w:widowControl/>
        <w:shd w:val="clear" w:color="auto" w:fill="FFFFFF"/>
        <w:spacing w:line="240" w:lineRule="exact"/>
        <w:ind w:left="14" w:right="43"/>
        <w:rPr>
          <w:sz w:val="20"/>
          <w:szCs w:val="20"/>
          <w:lang w:val="nl-NL"/>
        </w:rPr>
      </w:pPr>
    </w:p>
    <w:p w:rsidR="00690C9F" w:rsidRPr="00690C9F" w:rsidRDefault="005879DD" w:rsidP="00690C9F">
      <w:pPr>
        <w:pStyle w:val="Style5"/>
        <w:widowControl/>
        <w:shd w:val="clear" w:color="auto" w:fill="FFFFFF"/>
        <w:spacing w:before="34" w:line="245" w:lineRule="exact"/>
        <w:ind w:left="14" w:right="43"/>
        <w:rPr>
          <w:b/>
          <w:bCs/>
          <w:color w:val="000000"/>
          <w:sz w:val="16"/>
          <w:szCs w:val="16"/>
          <w:lang w:val="nl-BE" w:eastAsia="nl-BE"/>
        </w:rPr>
      </w:pPr>
      <w:r>
        <w:rPr>
          <w:rStyle w:val="FontStyle26"/>
          <w:lang w:val="nl-BE" w:eastAsia="nl-BE"/>
        </w:rPr>
        <w:t>De door de burgerlijke partij Interfederaal Centrum voor Gelijke Kansen en Bestrijding van Discriminatie en Racisme in haar regelmatig ter griffie van het hof op</w:t>
      </w:r>
      <w:r w:rsidRPr="00ED2CE3">
        <w:rPr>
          <w:rStyle w:val="FontStyle26"/>
          <w:lang w:val="nl-NL" w:eastAsia="nl-BE"/>
        </w:rPr>
        <w:t xml:space="preserve"> </w:t>
      </w:r>
      <w:r w:rsidR="00690C9F">
        <w:rPr>
          <w:rStyle w:val="FontStyle26"/>
          <w:lang w:val="nl-BE" w:eastAsia="nl-BE"/>
        </w:rPr>
        <w:t xml:space="preserve">(...) </w:t>
      </w:r>
      <w:r>
        <w:rPr>
          <w:rStyle w:val="FontStyle26"/>
          <w:lang w:val="nl-BE" w:eastAsia="nl-BE"/>
        </w:rPr>
        <w:t>neergelegde syntheseconclusie ontwikkelde argumenten zijn in rechte niet van voldoende grond om voormeld besl</w:t>
      </w:r>
      <w:r w:rsidR="00690C9F">
        <w:rPr>
          <w:rStyle w:val="FontStyle26"/>
          <w:lang w:val="nl-BE" w:eastAsia="nl-BE"/>
        </w:rPr>
        <w:t>uit van het hof te ontkrachten.</w:t>
      </w:r>
    </w:p>
    <w:p w:rsidR="00690C9F" w:rsidRPr="00ED2CE3" w:rsidRDefault="00690C9F">
      <w:pPr>
        <w:pStyle w:val="Style5"/>
        <w:widowControl/>
        <w:shd w:val="clear" w:color="auto" w:fill="FFFFFF"/>
        <w:spacing w:line="240" w:lineRule="exact"/>
        <w:ind w:left="14"/>
        <w:jc w:val="left"/>
        <w:rPr>
          <w:sz w:val="20"/>
          <w:szCs w:val="20"/>
          <w:lang w:val="nl-NL"/>
        </w:rPr>
      </w:pPr>
    </w:p>
    <w:p w:rsidR="005879DD" w:rsidRDefault="005879DD">
      <w:pPr>
        <w:pStyle w:val="Style5"/>
        <w:widowControl/>
        <w:shd w:val="clear" w:color="auto" w:fill="FFFFFF"/>
        <w:spacing w:before="43" w:line="240" w:lineRule="auto"/>
        <w:ind w:left="14"/>
        <w:jc w:val="left"/>
        <w:rPr>
          <w:rStyle w:val="FontStyle26"/>
          <w:lang w:val="nl-BE" w:eastAsia="nl-BE"/>
        </w:rPr>
      </w:pPr>
      <w:r>
        <w:rPr>
          <w:rStyle w:val="FontStyle26"/>
          <w:lang w:val="nl-BE" w:eastAsia="nl-BE"/>
        </w:rPr>
        <w:t>II.     Op burgerrechtelijk gebied</w:t>
      </w:r>
    </w:p>
    <w:p w:rsidR="005879DD" w:rsidRPr="00ED2CE3" w:rsidRDefault="005879DD">
      <w:pPr>
        <w:pStyle w:val="Style5"/>
        <w:widowControl/>
        <w:shd w:val="clear" w:color="auto" w:fill="FFFFFF"/>
        <w:spacing w:line="240" w:lineRule="exact"/>
        <w:ind w:right="48"/>
        <w:rPr>
          <w:sz w:val="20"/>
          <w:szCs w:val="20"/>
          <w:lang w:val="nl-NL"/>
        </w:rPr>
      </w:pPr>
    </w:p>
    <w:p w:rsidR="005879DD" w:rsidRDefault="005879DD">
      <w:pPr>
        <w:pStyle w:val="Style5"/>
        <w:widowControl/>
        <w:shd w:val="clear" w:color="auto" w:fill="FFFFFF"/>
        <w:spacing w:before="38" w:line="250" w:lineRule="exact"/>
        <w:ind w:right="48"/>
        <w:rPr>
          <w:rStyle w:val="FontStyle26"/>
          <w:lang w:val="nl-BE" w:eastAsia="nl-BE"/>
        </w:rPr>
      </w:pPr>
      <w:r>
        <w:rPr>
          <w:rStyle w:val="FontStyle26"/>
          <w:lang w:val="nl-BE" w:eastAsia="nl-BE"/>
        </w:rPr>
        <w:t xml:space="preserve">Gelet op de vrijspraak van de beklaagde </w:t>
      </w:r>
      <w:r w:rsidR="00690C9F">
        <w:rPr>
          <w:rStyle w:val="FontStyle26"/>
          <w:lang w:val="nl-BE" w:eastAsia="nl-BE"/>
        </w:rPr>
        <w:t>V. (...)</w:t>
      </w:r>
      <w:r>
        <w:rPr>
          <w:rStyle w:val="FontStyle26"/>
          <w:lang w:val="nl-BE" w:eastAsia="nl-BE"/>
        </w:rPr>
        <w:t>heeft de eerste rechter zich terecht onbevoegd verklaard om te oordelen over de vordering van de burgerlijke partij Interfederaal Centrum voor Gelijke Kansen en Bestrijding van Discriminatie en Racisme.</w:t>
      </w:r>
    </w:p>
    <w:p w:rsidR="005879DD" w:rsidRPr="00ED2CE3" w:rsidRDefault="005879DD">
      <w:pPr>
        <w:pStyle w:val="Style3"/>
        <w:widowControl/>
        <w:shd w:val="clear" w:color="auto" w:fill="FFFFFF"/>
        <w:spacing w:line="240" w:lineRule="exact"/>
        <w:ind w:left="1094"/>
        <w:jc w:val="both"/>
        <w:rPr>
          <w:sz w:val="20"/>
          <w:szCs w:val="20"/>
          <w:lang w:val="nl-NL"/>
        </w:rPr>
      </w:pPr>
    </w:p>
    <w:p w:rsidR="005879DD" w:rsidRPr="00ED2CE3" w:rsidRDefault="005879DD">
      <w:pPr>
        <w:pStyle w:val="Style3"/>
        <w:widowControl/>
        <w:shd w:val="clear" w:color="auto" w:fill="FFFFFF"/>
        <w:spacing w:line="240" w:lineRule="exact"/>
        <w:ind w:left="1094"/>
        <w:jc w:val="both"/>
        <w:rPr>
          <w:sz w:val="20"/>
          <w:szCs w:val="20"/>
          <w:lang w:val="nl-NL"/>
        </w:rPr>
      </w:pPr>
    </w:p>
    <w:p w:rsidR="005879DD" w:rsidRPr="00ED2CE3" w:rsidRDefault="005879DD">
      <w:pPr>
        <w:pStyle w:val="Style3"/>
        <w:widowControl/>
        <w:shd w:val="clear" w:color="auto" w:fill="FFFFFF"/>
        <w:spacing w:line="240" w:lineRule="exact"/>
        <w:ind w:left="1094"/>
        <w:jc w:val="both"/>
        <w:rPr>
          <w:sz w:val="20"/>
          <w:szCs w:val="20"/>
          <w:lang w:val="nl-NL"/>
        </w:rPr>
      </w:pPr>
    </w:p>
    <w:p w:rsidR="005879DD" w:rsidRDefault="005879DD">
      <w:pPr>
        <w:pStyle w:val="Style14"/>
        <w:widowControl/>
        <w:shd w:val="clear" w:color="auto" w:fill="FFFFFF"/>
        <w:spacing w:before="182"/>
        <w:ind w:left="5222"/>
        <w:rPr>
          <w:rStyle w:val="FontStyle36"/>
          <w:lang w:val="nl-BE" w:eastAsia="nl-BE"/>
        </w:rPr>
        <w:sectPr w:rsidR="005879DD">
          <w:headerReference w:type="default" r:id="rId10"/>
          <w:footerReference w:type="default" r:id="rId11"/>
          <w:type w:val="continuous"/>
          <w:pgSz w:w="12240" w:h="15840"/>
          <w:pgMar w:top="671" w:right="2750" w:bottom="360" w:left="1915" w:header="720" w:footer="720" w:gutter="0"/>
          <w:cols w:space="60"/>
          <w:noEndnote/>
        </w:sectPr>
      </w:pPr>
    </w:p>
    <w:p w:rsidR="00690C9F" w:rsidRDefault="00690C9F">
      <w:pPr>
        <w:widowControl/>
        <w:spacing w:before="1562" w:line="240" w:lineRule="exact"/>
        <w:rPr>
          <w:sz w:val="20"/>
          <w:szCs w:val="20"/>
          <w:lang w:val="nl-NL"/>
        </w:rPr>
      </w:pPr>
    </w:p>
    <w:p w:rsidR="00690C9F" w:rsidRDefault="00690C9F">
      <w:pPr>
        <w:pStyle w:val="Style22"/>
        <w:widowControl/>
        <w:shd w:val="clear" w:color="auto" w:fill="FFFFFF"/>
        <w:spacing w:before="38" w:line="494" w:lineRule="exact"/>
        <w:ind w:left="19"/>
        <w:rPr>
          <w:sz w:val="20"/>
          <w:szCs w:val="20"/>
          <w:lang w:val="nl-NL"/>
        </w:rPr>
      </w:pPr>
    </w:p>
    <w:p w:rsidR="00690C9F" w:rsidRDefault="00690C9F">
      <w:pPr>
        <w:pStyle w:val="Style22"/>
        <w:widowControl/>
        <w:shd w:val="clear" w:color="auto" w:fill="FFFFFF"/>
        <w:spacing w:before="38" w:line="494" w:lineRule="exact"/>
        <w:ind w:left="19"/>
        <w:rPr>
          <w:rStyle w:val="FontStyle42"/>
          <w:lang w:val="nl-BE" w:eastAsia="nl-BE"/>
        </w:rPr>
      </w:pPr>
    </w:p>
    <w:p w:rsidR="005879DD" w:rsidRDefault="005879DD">
      <w:pPr>
        <w:pStyle w:val="Style22"/>
        <w:widowControl/>
        <w:shd w:val="clear" w:color="auto" w:fill="FFFFFF"/>
        <w:spacing w:before="38" w:line="494" w:lineRule="exact"/>
        <w:ind w:left="19"/>
        <w:rPr>
          <w:rStyle w:val="FontStyle42"/>
          <w:lang w:val="nl-BE" w:eastAsia="nl-BE"/>
        </w:rPr>
      </w:pPr>
      <w:r>
        <w:rPr>
          <w:rStyle w:val="FontStyle42"/>
          <w:lang w:val="nl-BE" w:eastAsia="nl-BE"/>
        </w:rPr>
        <w:lastRenderedPageBreak/>
        <w:t>OP DEZE GRONDEN</w:t>
      </w:r>
    </w:p>
    <w:p w:rsidR="005879DD" w:rsidRDefault="005879DD">
      <w:pPr>
        <w:pStyle w:val="Style10"/>
        <w:widowControl/>
        <w:shd w:val="clear" w:color="auto" w:fill="FFFFFF"/>
        <w:spacing w:line="494" w:lineRule="exact"/>
        <w:ind w:left="29"/>
        <w:rPr>
          <w:rStyle w:val="FontStyle26"/>
          <w:lang w:val="nl-BE" w:eastAsia="nl-BE"/>
        </w:rPr>
      </w:pPr>
      <w:r>
        <w:rPr>
          <w:rStyle w:val="FontStyle42"/>
          <w:lang w:val="nl-BE" w:eastAsia="nl-BE"/>
        </w:rPr>
        <w:t xml:space="preserve">HET HOF, </w:t>
      </w:r>
      <w:r>
        <w:rPr>
          <w:rStyle w:val="FontStyle26"/>
          <w:lang w:val="nl-BE" w:eastAsia="nl-BE"/>
        </w:rPr>
        <w:t>rechtdoende op tegenspraak:</w:t>
      </w:r>
    </w:p>
    <w:p w:rsidR="005879DD" w:rsidRDefault="005879DD">
      <w:pPr>
        <w:pStyle w:val="Style10"/>
        <w:widowControl/>
        <w:shd w:val="clear" w:color="auto" w:fill="FFFFFF"/>
        <w:spacing w:line="494" w:lineRule="exact"/>
        <w:ind w:left="29"/>
        <w:rPr>
          <w:rStyle w:val="FontStyle26"/>
          <w:lang w:val="nl-BE" w:eastAsia="nl-BE"/>
        </w:rPr>
      </w:pPr>
      <w:r>
        <w:rPr>
          <w:rStyle w:val="FontStyle26"/>
          <w:lang w:val="nl-BE" w:eastAsia="nl-BE"/>
        </w:rPr>
        <w:t>Gelet op de artikelen aangehaald door de eerste rechter en gelet op:</w:t>
      </w:r>
    </w:p>
    <w:p w:rsidR="005879DD" w:rsidRPr="00ED2CE3" w:rsidRDefault="005879DD" w:rsidP="003D519D">
      <w:pPr>
        <w:pStyle w:val="Style13"/>
        <w:widowControl/>
        <w:numPr>
          <w:ilvl w:val="0"/>
          <w:numId w:val="3"/>
        </w:numPr>
        <w:shd w:val="clear" w:color="auto" w:fill="FFFFFF"/>
        <w:tabs>
          <w:tab w:val="left" w:pos="614"/>
        </w:tabs>
        <w:spacing w:before="5" w:line="494" w:lineRule="exact"/>
        <w:ind w:left="307"/>
        <w:jc w:val="left"/>
        <w:rPr>
          <w:rStyle w:val="FontStyle26"/>
          <w:lang w:val="nl-NL" w:eastAsia="en-US"/>
        </w:rPr>
      </w:pPr>
      <w:r>
        <w:rPr>
          <w:rStyle w:val="FontStyle26"/>
          <w:lang w:val="nl-BE" w:eastAsia="nl-BE"/>
        </w:rPr>
        <w:t>artikel</w:t>
      </w:r>
      <w:r w:rsidRPr="00ED2CE3">
        <w:rPr>
          <w:rStyle w:val="FontStyle26"/>
          <w:lang w:val="nl-NL" w:eastAsia="nl-BE"/>
        </w:rPr>
        <w:t xml:space="preserve"> 24</w:t>
      </w:r>
      <w:r>
        <w:rPr>
          <w:rStyle w:val="FontStyle26"/>
          <w:lang w:val="nl-BE" w:eastAsia="nl-BE"/>
        </w:rPr>
        <w:t xml:space="preserve"> van de wet van</w:t>
      </w:r>
      <w:r w:rsidRPr="00ED2CE3">
        <w:rPr>
          <w:rStyle w:val="FontStyle26"/>
          <w:lang w:val="nl-NL" w:eastAsia="nl-BE"/>
        </w:rPr>
        <w:t xml:space="preserve"> 15</w:t>
      </w:r>
      <w:r>
        <w:rPr>
          <w:rStyle w:val="FontStyle26"/>
          <w:lang w:val="nl-BE" w:eastAsia="nl-BE"/>
        </w:rPr>
        <w:t xml:space="preserve"> juni</w:t>
      </w:r>
      <w:r w:rsidRPr="00ED2CE3">
        <w:rPr>
          <w:rStyle w:val="FontStyle26"/>
          <w:lang w:val="nl-NL" w:eastAsia="nl-BE"/>
        </w:rPr>
        <w:t xml:space="preserve"> 1935;</w:t>
      </w:r>
    </w:p>
    <w:p w:rsidR="005879DD" w:rsidRPr="00ED2CE3" w:rsidRDefault="005879DD" w:rsidP="003D519D">
      <w:pPr>
        <w:pStyle w:val="Style13"/>
        <w:widowControl/>
        <w:numPr>
          <w:ilvl w:val="0"/>
          <w:numId w:val="3"/>
        </w:numPr>
        <w:shd w:val="clear" w:color="auto" w:fill="FFFFFF"/>
        <w:tabs>
          <w:tab w:val="left" w:pos="614"/>
        </w:tabs>
        <w:spacing w:line="240" w:lineRule="auto"/>
        <w:ind w:left="307"/>
        <w:jc w:val="left"/>
        <w:rPr>
          <w:rStyle w:val="FontStyle26"/>
          <w:lang w:val="nl-NL" w:eastAsia="en-US"/>
        </w:rPr>
      </w:pPr>
      <w:r>
        <w:rPr>
          <w:rStyle w:val="FontStyle26"/>
          <w:lang w:val="nl-BE" w:eastAsia="nl-BE"/>
        </w:rPr>
        <w:t>de artikelen</w:t>
      </w:r>
      <w:r w:rsidRPr="00ED2CE3">
        <w:rPr>
          <w:rStyle w:val="FontStyle26"/>
          <w:lang w:val="nl-NL" w:eastAsia="nl-BE"/>
        </w:rPr>
        <w:t xml:space="preserve"> 190,195</w:t>
      </w:r>
      <w:r>
        <w:rPr>
          <w:rStyle w:val="FontStyle26"/>
          <w:lang w:val="nl-BE" w:eastAsia="nl-BE"/>
        </w:rPr>
        <w:t xml:space="preserve"> en</w:t>
      </w:r>
      <w:r w:rsidRPr="00ED2CE3">
        <w:rPr>
          <w:rStyle w:val="FontStyle26"/>
          <w:lang w:val="nl-NL" w:eastAsia="nl-BE"/>
        </w:rPr>
        <w:t xml:space="preserve"> 211</w:t>
      </w:r>
      <w:r>
        <w:rPr>
          <w:rStyle w:val="FontStyle26"/>
          <w:lang w:val="nl-BE" w:eastAsia="nl-BE"/>
        </w:rPr>
        <w:t xml:space="preserve"> Wetboek van Strafvordering;</w:t>
      </w:r>
    </w:p>
    <w:p w:rsidR="005879DD" w:rsidRDefault="005879DD">
      <w:pPr>
        <w:pStyle w:val="Style10"/>
        <w:widowControl/>
        <w:shd w:val="clear" w:color="auto" w:fill="FFFFFF"/>
        <w:spacing w:before="58"/>
        <w:ind w:left="14"/>
        <w:rPr>
          <w:rStyle w:val="FontStyle26"/>
          <w:lang w:val="nl-BE" w:eastAsia="nl-BE"/>
        </w:rPr>
      </w:pPr>
      <w:r>
        <w:rPr>
          <w:rStyle w:val="FontStyle26"/>
          <w:lang w:val="nl-BE" w:eastAsia="nl-BE"/>
        </w:rPr>
        <w:t>al deze wetsbepalingen ter terechtzitting van heden door de heer voorzitter aangehaald; Verklaart de hogere beroepen ontvankelijk, en erover beslissende;</w:t>
      </w:r>
    </w:p>
    <w:p w:rsidR="005879DD" w:rsidRDefault="00690C9F">
      <w:pPr>
        <w:pStyle w:val="Style10"/>
        <w:widowControl/>
        <w:shd w:val="clear" w:color="auto" w:fill="FFFFFF"/>
        <w:spacing w:before="240" w:line="504" w:lineRule="exact"/>
        <w:ind w:left="14" w:right="4858"/>
        <w:rPr>
          <w:rStyle w:val="FontStyle26"/>
          <w:lang w:val="nl-BE" w:eastAsia="nl-BE"/>
        </w:rPr>
      </w:pPr>
      <w:r>
        <w:rPr>
          <w:rStyle w:val="FontStyle26"/>
          <w:lang w:val="nl-BE" w:eastAsia="nl-BE"/>
        </w:rPr>
        <w:t>O</w:t>
      </w:r>
      <w:r w:rsidR="005879DD">
        <w:rPr>
          <w:rStyle w:val="FontStyle26"/>
          <w:lang w:val="nl-BE" w:eastAsia="nl-BE"/>
        </w:rPr>
        <w:t>p strafrechtelijk gebied: Bevestigt het bestreden vonnis.</w:t>
      </w:r>
    </w:p>
    <w:p w:rsidR="005879DD" w:rsidRDefault="005879DD">
      <w:pPr>
        <w:pStyle w:val="Style5"/>
        <w:widowControl/>
        <w:shd w:val="clear" w:color="auto" w:fill="FFFFFF"/>
        <w:spacing w:before="226" w:line="240" w:lineRule="exact"/>
        <w:ind w:left="10"/>
        <w:rPr>
          <w:rStyle w:val="FontStyle26"/>
          <w:lang w:val="nl-BE" w:eastAsia="nl-BE"/>
        </w:rPr>
      </w:pPr>
      <w:r>
        <w:rPr>
          <w:rStyle w:val="FontStyle26"/>
          <w:lang w:val="nl-BE" w:eastAsia="nl-BE"/>
        </w:rPr>
        <w:t>Laat de kosten in hoger beroep gevallen aan de zijde van het Openbaar Ministerie te begroten op</w:t>
      </w:r>
      <w:r w:rsidRPr="00ED2CE3">
        <w:rPr>
          <w:rStyle w:val="FontStyle26"/>
          <w:lang w:val="nl-NL" w:eastAsia="nl-BE"/>
        </w:rPr>
        <w:t xml:space="preserve"> 88,20</w:t>
      </w:r>
      <w:r>
        <w:rPr>
          <w:rStyle w:val="FontStyle26"/>
          <w:lang w:val="nl-BE" w:eastAsia="nl-BE"/>
        </w:rPr>
        <w:t xml:space="preserve"> EUR ten laste van de Staat</w:t>
      </w:r>
    </w:p>
    <w:p w:rsidR="005879DD" w:rsidRPr="00ED2CE3" w:rsidRDefault="005879DD">
      <w:pPr>
        <w:pStyle w:val="Style10"/>
        <w:widowControl/>
        <w:shd w:val="clear" w:color="auto" w:fill="FFFFFF"/>
        <w:spacing w:line="240" w:lineRule="exact"/>
        <w:ind w:left="5" w:right="4858"/>
        <w:rPr>
          <w:sz w:val="20"/>
          <w:szCs w:val="20"/>
          <w:lang w:val="nl-NL"/>
        </w:rPr>
      </w:pPr>
    </w:p>
    <w:p w:rsidR="005879DD" w:rsidRDefault="005879DD">
      <w:pPr>
        <w:pStyle w:val="Style10"/>
        <w:widowControl/>
        <w:shd w:val="clear" w:color="auto" w:fill="FFFFFF"/>
        <w:spacing w:before="43" w:line="504" w:lineRule="exact"/>
        <w:ind w:left="5" w:right="4858"/>
        <w:rPr>
          <w:rStyle w:val="FontStyle26"/>
          <w:lang w:val="nl-BE" w:eastAsia="nl-BE"/>
        </w:rPr>
      </w:pPr>
      <w:r>
        <w:rPr>
          <w:rStyle w:val="FontStyle42"/>
          <w:u w:val="single"/>
          <w:lang w:val="nl-BE" w:eastAsia="nl-BE"/>
        </w:rPr>
        <w:t xml:space="preserve">Op </w:t>
      </w:r>
      <w:r>
        <w:rPr>
          <w:rStyle w:val="FontStyle26"/>
          <w:u w:val="single"/>
          <w:lang w:val="nl-BE" w:eastAsia="nl-BE"/>
        </w:rPr>
        <w:t xml:space="preserve">burgerrechtelijk gebied: </w:t>
      </w:r>
      <w:r>
        <w:rPr>
          <w:rStyle w:val="FontStyle26"/>
          <w:lang w:val="nl-BE" w:eastAsia="nl-BE"/>
        </w:rPr>
        <w:t>Bevestigt het bestreden vonnis.</w:t>
      </w:r>
    </w:p>
    <w:p w:rsidR="005879DD" w:rsidRDefault="005879DD">
      <w:pPr>
        <w:pStyle w:val="Style5"/>
        <w:widowControl/>
        <w:shd w:val="clear" w:color="auto" w:fill="FFFFFF"/>
        <w:spacing w:before="226" w:line="235" w:lineRule="exact"/>
        <w:ind w:right="14"/>
        <w:rPr>
          <w:rStyle w:val="FontStyle26"/>
          <w:lang w:val="nl-BE" w:eastAsia="nl-BE"/>
        </w:rPr>
      </w:pPr>
      <w:r>
        <w:rPr>
          <w:rStyle w:val="FontStyle26"/>
          <w:lang w:val="nl-BE" w:eastAsia="nl-BE"/>
        </w:rPr>
        <w:t>Laat de kosten in hoger beroep gevallen aan de zijde van de burgerlijke partij Interfederaal Centrum voor Gelijke Kansen en Bestrijding van Discriminatie en Racisme ten laste van deze procespartij.</w:t>
      </w:r>
    </w:p>
    <w:tbl>
      <w:tblPr>
        <w:tblpPr w:leftFromText="141" w:rightFromText="141" w:vertAnchor="text" w:horzAnchor="margin" w:tblpY="141"/>
        <w:tblW w:w="0" w:type="auto"/>
        <w:tblLayout w:type="fixed"/>
        <w:tblCellMar>
          <w:left w:w="40" w:type="dxa"/>
          <w:right w:w="40" w:type="dxa"/>
        </w:tblCellMar>
        <w:tblLook w:val="0000" w:firstRow="0" w:lastRow="0" w:firstColumn="0" w:lastColumn="0" w:noHBand="0" w:noVBand="0"/>
      </w:tblPr>
      <w:tblGrid>
        <w:gridCol w:w="1890"/>
        <w:gridCol w:w="1303"/>
      </w:tblGrid>
      <w:tr w:rsidR="00690C9F" w:rsidTr="00690C9F">
        <w:tblPrEx>
          <w:tblCellMar>
            <w:top w:w="0" w:type="dxa"/>
            <w:bottom w:w="0" w:type="dxa"/>
          </w:tblCellMar>
        </w:tblPrEx>
        <w:trPr>
          <w:trHeight w:hRule="exact" w:val="256"/>
        </w:trPr>
        <w:tc>
          <w:tcPr>
            <w:tcW w:w="1890" w:type="dxa"/>
            <w:tcBorders>
              <w:top w:val="nil"/>
              <w:left w:val="nil"/>
              <w:bottom w:val="nil"/>
              <w:right w:val="nil"/>
            </w:tcBorders>
            <w:shd w:val="clear" w:color="auto" w:fill="FFFFFF"/>
          </w:tcPr>
          <w:p w:rsidR="00690C9F" w:rsidRDefault="00690C9F" w:rsidP="00690C9F">
            <w:pPr>
              <w:pStyle w:val="Style15"/>
              <w:widowControl/>
              <w:shd w:val="clear" w:color="auto" w:fill="FFFFFF"/>
              <w:rPr>
                <w:rStyle w:val="FontStyle29"/>
                <w:lang w:val="nl-BE" w:eastAsia="nl-BE"/>
              </w:rPr>
            </w:pPr>
            <w:r>
              <w:rPr>
                <w:rStyle w:val="FontStyle29"/>
                <w:lang w:val="nl-BE" w:eastAsia="nl-BE"/>
              </w:rPr>
              <w:t>afschriften</w:t>
            </w: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72"/>
              <w:jc w:val="right"/>
              <w:rPr>
                <w:rStyle w:val="FontStyle29"/>
                <w:lang w:val="en-US" w:eastAsia="en-US"/>
              </w:rPr>
            </w:pPr>
            <w:r>
              <w:rPr>
                <w:rStyle w:val="FontStyle29"/>
                <w:lang w:val="en-US" w:eastAsia="en-US"/>
              </w:rPr>
              <w:t>33,00-</w:t>
            </w:r>
          </w:p>
        </w:tc>
      </w:tr>
      <w:tr w:rsidR="00690C9F" w:rsidTr="00690C9F">
        <w:tblPrEx>
          <w:tblCellMar>
            <w:top w:w="0" w:type="dxa"/>
            <w:bottom w:w="0" w:type="dxa"/>
          </w:tblCellMar>
        </w:tblPrEx>
        <w:trPr>
          <w:trHeight w:hRule="exact" w:val="183"/>
        </w:trPr>
        <w:tc>
          <w:tcPr>
            <w:tcW w:w="1890" w:type="dxa"/>
            <w:tcBorders>
              <w:top w:val="nil"/>
              <w:left w:val="nil"/>
              <w:bottom w:val="nil"/>
              <w:right w:val="nil"/>
            </w:tcBorders>
            <w:shd w:val="clear" w:color="auto" w:fill="FFFFFF"/>
          </w:tcPr>
          <w:p w:rsidR="00690C9F" w:rsidRDefault="00690C9F" w:rsidP="00690C9F">
            <w:pPr>
              <w:pStyle w:val="Style11"/>
              <w:widowControl/>
              <w:shd w:val="clear" w:color="auto" w:fill="FFFFFF"/>
            </w:pP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72"/>
              <w:jc w:val="right"/>
              <w:rPr>
                <w:rStyle w:val="FontStyle29"/>
                <w:lang w:val="en-US" w:eastAsia="en-US"/>
              </w:rPr>
            </w:pPr>
            <w:r>
              <w:rPr>
                <w:rStyle w:val="FontStyle29"/>
                <w:lang w:val="en-US" w:eastAsia="en-US"/>
              </w:rPr>
              <w:t>3,00-</w:t>
            </w:r>
          </w:p>
        </w:tc>
      </w:tr>
      <w:tr w:rsidR="00690C9F" w:rsidTr="00690C9F">
        <w:tblPrEx>
          <w:tblCellMar>
            <w:top w:w="0" w:type="dxa"/>
            <w:bottom w:w="0" w:type="dxa"/>
          </w:tblCellMar>
        </w:tblPrEx>
        <w:trPr>
          <w:trHeight w:hRule="exact" w:val="193"/>
        </w:trPr>
        <w:tc>
          <w:tcPr>
            <w:tcW w:w="1890" w:type="dxa"/>
            <w:tcBorders>
              <w:top w:val="nil"/>
              <w:left w:val="nil"/>
              <w:bottom w:val="nil"/>
              <w:right w:val="nil"/>
            </w:tcBorders>
            <w:shd w:val="clear" w:color="auto" w:fill="FFFFFF"/>
          </w:tcPr>
          <w:p w:rsidR="00690C9F" w:rsidRDefault="00690C9F" w:rsidP="00690C9F">
            <w:pPr>
              <w:pStyle w:val="Style11"/>
              <w:widowControl/>
              <w:shd w:val="clear" w:color="auto" w:fill="FFFFFF"/>
            </w:pP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82"/>
              <w:jc w:val="right"/>
              <w:rPr>
                <w:rStyle w:val="FontStyle29"/>
                <w:lang w:val="en-US" w:eastAsia="en-US"/>
              </w:rPr>
            </w:pPr>
            <w:r>
              <w:rPr>
                <w:rStyle w:val="FontStyle29"/>
                <w:lang w:val="en-US" w:eastAsia="en-US"/>
              </w:rPr>
              <w:t>3,00-</w:t>
            </w:r>
          </w:p>
        </w:tc>
      </w:tr>
      <w:tr w:rsidR="00690C9F" w:rsidTr="00690C9F">
        <w:tblPrEx>
          <w:tblCellMar>
            <w:top w:w="0" w:type="dxa"/>
            <w:bottom w:w="0" w:type="dxa"/>
          </w:tblCellMar>
        </w:tblPrEx>
        <w:trPr>
          <w:trHeight w:hRule="exact" w:val="193"/>
        </w:trPr>
        <w:tc>
          <w:tcPr>
            <w:tcW w:w="1890" w:type="dxa"/>
            <w:tcBorders>
              <w:top w:val="nil"/>
              <w:left w:val="nil"/>
              <w:bottom w:val="nil"/>
              <w:right w:val="nil"/>
            </w:tcBorders>
            <w:shd w:val="clear" w:color="auto" w:fill="FFFFFF"/>
          </w:tcPr>
          <w:p w:rsidR="00690C9F" w:rsidRDefault="00690C9F" w:rsidP="00690C9F">
            <w:pPr>
              <w:pStyle w:val="Style15"/>
              <w:widowControl/>
              <w:shd w:val="clear" w:color="auto" w:fill="FFFFFF"/>
              <w:ind w:left="14"/>
              <w:rPr>
                <w:rStyle w:val="FontStyle29"/>
                <w:lang w:val="nl-BE" w:eastAsia="nl-BE"/>
              </w:rPr>
            </w:pPr>
            <w:r>
              <w:rPr>
                <w:rStyle w:val="FontStyle29"/>
                <w:lang w:val="nl-BE" w:eastAsia="nl-BE"/>
              </w:rPr>
              <w:t>dagvaardingen</w:t>
            </w: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82"/>
              <w:jc w:val="right"/>
              <w:rPr>
                <w:rStyle w:val="FontStyle29"/>
                <w:lang w:val="en-US" w:eastAsia="en-US"/>
              </w:rPr>
            </w:pPr>
            <w:r>
              <w:rPr>
                <w:rStyle w:val="FontStyle29"/>
                <w:lang w:val="en-US" w:eastAsia="en-US"/>
              </w:rPr>
              <w:t>25,87-</w:t>
            </w:r>
          </w:p>
        </w:tc>
      </w:tr>
      <w:tr w:rsidR="00690C9F" w:rsidTr="00690C9F">
        <w:tblPrEx>
          <w:tblCellMar>
            <w:top w:w="0" w:type="dxa"/>
            <w:bottom w:w="0" w:type="dxa"/>
          </w:tblCellMar>
        </w:tblPrEx>
        <w:trPr>
          <w:trHeight w:hRule="exact" w:val="277"/>
        </w:trPr>
        <w:tc>
          <w:tcPr>
            <w:tcW w:w="1890" w:type="dxa"/>
            <w:tcBorders>
              <w:top w:val="nil"/>
              <w:left w:val="nil"/>
              <w:bottom w:val="nil"/>
              <w:right w:val="nil"/>
            </w:tcBorders>
            <w:shd w:val="clear" w:color="auto" w:fill="FFFFFF"/>
          </w:tcPr>
          <w:p w:rsidR="00690C9F" w:rsidRDefault="00690C9F" w:rsidP="00690C9F">
            <w:pPr>
              <w:pStyle w:val="Style11"/>
              <w:widowControl/>
              <w:shd w:val="clear" w:color="auto" w:fill="FFFFFF"/>
            </w:pP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77"/>
              <w:jc w:val="right"/>
              <w:rPr>
                <w:rStyle w:val="FontStyle29"/>
                <w:lang w:val="en-US" w:eastAsia="en-US"/>
              </w:rPr>
            </w:pPr>
            <w:r>
              <w:rPr>
                <w:rStyle w:val="FontStyle29"/>
                <w:lang w:val="en-US" w:eastAsia="en-US"/>
              </w:rPr>
              <w:t>23,33-</w:t>
            </w:r>
          </w:p>
        </w:tc>
      </w:tr>
      <w:tr w:rsidR="00690C9F" w:rsidTr="00690C9F">
        <w:tblPrEx>
          <w:tblCellMar>
            <w:top w:w="0" w:type="dxa"/>
            <w:bottom w:w="0" w:type="dxa"/>
          </w:tblCellMar>
        </w:tblPrEx>
        <w:trPr>
          <w:trHeight w:hRule="exact" w:val="1029"/>
        </w:trPr>
        <w:tc>
          <w:tcPr>
            <w:tcW w:w="1890" w:type="dxa"/>
            <w:tcBorders>
              <w:top w:val="nil"/>
              <w:left w:val="nil"/>
              <w:bottom w:val="nil"/>
              <w:right w:val="nil"/>
            </w:tcBorders>
            <w:shd w:val="clear" w:color="auto" w:fill="FFFFFF"/>
          </w:tcPr>
          <w:p w:rsidR="00690C9F" w:rsidRDefault="00690C9F" w:rsidP="00690C9F">
            <w:pPr>
              <w:pStyle w:val="Style15"/>
              <w:widowControl/>
              <w:shd w:val="clear" w:color="auto" w:fill="FFFFFF"/>
              <w:ind w:left="10"/>
              <w:rPr>
                <w:rStyle w:val="FontStyle29"/>
                <w:lang w:val="nl-BE" w:eastAsia="nl-BE"/>
              </w:rPr>
            </w:pPr>
            <w:r>
              <w:rPr>
                <w:rStyle w:val="FontStyle29"/>
                <w:lang w:val="nl-BE" w:eastAsia="nl-BE"/>
              </w:rPr>
              <w:t>totaal</w:t>
            </w:r>
          </w:p>
        </w:tc>
        <w:tc>
          <w:tcPr>
            <w:tcW w:w="1303" w:type="dxa"/>
            <w:tcBorders>
              <w:top w:val="nil"/>
              <w:left w:val="nil"/>
              <w:bottom w:val="nil"/>
              <w:right w:val="nil"/>
            </w:tcBorders>
            <w:shd w:val="clear" w:color="auto" w:fill="FFFFFF"/>
          </w:tcPr>
          <w:p w:rsidR="00690C9F" w:rsidRDefault="00690C9F" w:rsidP="00690C9F">
            <w:pPr>
              <w:pStyle w:val="Style15"/>
              <w:widowControl/>
              <w:shd w:val="clear" w:color="auto" w:fill="FFFFFF"/>
              <w:ind w:right="72"/>
              <w:jc w:val="right"/>
              <w:rPr>
                <w:rStyle w:val="FontStyle29"/>
                <w:lang w:val="en-US" w:eastAsia="en-US"/>
              </w:rPr>
            </w:pPr>
            <w:r>
              <w:rPr>
                <w:rStyle w:val="FontStyle29"/>
                <w:lang w:val="en-US" w:eastAsia="en-US"/>
              </w:rPr>
              <w:t>88,20-</w:t>
            </w:r>
          </w:p>
        </w:tc>
      </w:tr>
    </w:tbl>
    <w:p w:rsidR="005879DD" w:rsidRPr="00ED2CE3" w:rsidRDefault="005879DD" w:rsidP="00690C9F">
      <w:pPr>
        <w:pStyle w:val="Style3"/>
        <w:widowControl/>
        <w:shd w:val="clear" w:color="auto" w:fill="FFFFFF"/>
        <w:spacing w:line="240" w:lineRule="exact"/>
        <w:jc w:val="both"/>
        <w:rPr>
          <w:sz w:val="20"/>
          <w:szCs w:val="20"/>
          <w:lang w:val="nl-NL"/>
        </w:rPr>
      </w:pPr>
    </w:p>
    <w:p w:rsidR="005879DD" w:rsidRPr="00ED2CE3" w:rsidRDefault="005879DD">
      <w:pPr>
        <w:pStyle w:val="Style3"/>
        <w:widowControl/>
        <w:shd w:val="clear" w:color="auto" w:fill="FFFFFF"/>
        <w:spacing w:line="240" w:lineRule="exact"/>
        <w:ind w:left="1344"/>
        <w:jc w:val="both"/>
        <w:rPr>
          <w:sz w:val="20"/>
          <w:szCs w:val="20"/>
          <w:lang w:val="nl-NL"/>
        </w:rPr>
      </w:pPr>
    </w:p>
    <w:p w:rsidR="005879DD" w:rsidRPr="00ED2CE3" w:rsidRDefault="005879DD">
      <w:pPr>
        <w:pStyle w:val="Style3"/>
        <w:widowControl/>
        <w:shd w:val="clear" w:color="auto" w:fill="FFFFFF"/>
        <w:spacing w:line="240" w:lineRule="exact"/>
        <w:ind w:left="1344"/>
        <w:jc w:val="both"/>
        <w:rPr>
          <w:sz w:val="20"/>
          <w:szCs w:val="20"/>
          <w:lang w:val="nl-NL"/>
        </w:rPr>
      </w:pPr>
    </w:p>
    <w:p w:rsidR="005879DD" w:rsidRPr="00ED2CE3" w:rsidRDefault="005879DD">
      <w:pPr>
        <w:pStyle w:val="Style3"/>
        <w:widowControl/>
        <w:shd w:val="clear" w:color="auto" w:fill="FFFFFF"/>
        <w:spacing w:line="240" w:lineRule="exact"/>
        <w:ind w:left="1344"/>
        <w:jc w:val="both"/>
        <w:rPr>
          <w:sz w:val="20"/>
          <w:szCs w:val="20"/>
          <w:lang w:val="nl-NL"/>
        </w:rPr>
      </w:pPr>
    </w:p>
    <w:p w:rsidR="005879DD" w:rsidRDefault="005879DD" w:rsidP="00690C9F">
      <w:pPr>
        <w:pStyle w:val="Style9"/>
        <w:widowControl/>
        <w:shd w:val="clear" w:color="auto" w:fill="FFFFFF"/>
        <w:spacing w:line="240" w:lineRule="exact"/>
        <w:rPr>
          <w:sz w:val="20"/>
          <w:szCs w:val="20"/>
        </w:rPr>
      </w:pPr>
    </w:p>
    <w:p w:rsidR="00690C9F" w:rsidRDefault="00690C9F" w:rsidP="00690C9F">
      <w:pPr>
        <w:pStyle w:val="Style9"/>
        <w:widowControl/>
        <w:shd w:val="clear" w:color="auto" w:fill="FFFFFF"/>
        <w:spacing w:before="206"/>
        <w:rPr>
          <w:rStyle w:val="FontStyle26"/>
          <w:lang w:eastAsia="nl-BE"/>
        </w:rPr>
      </w:pPr>
    </w:p>
    <w:p w:rsidR="00690C9F" w:rsidRDefault="00690C9F" w:rsidP="00690C9F">
      <w:pPr>
        <w:pStyle w:val="Style9"/>
        <w:widowControl/>
        <w:shd w:val="clear" w:color="auto" w:fill="FFFFFF"/>
        <w:spacing w:before="206"/>
        <w:rPr>
          <w:rStyle w:val="FontStyle26"/>
          <w:lang w:val="nl-BE" w:eastAsia="nl-BE"/>
        </w:rPr>
      </w:pPr>
    </w:p>
    <w:p w:rsidR="005879DD" w:rsidRPr="00690C9F" w:rsidRDefault="005879DD" w:rsidP="00690C9F">
      <w:pPr>
        <w:pStyle w:val="Style9"/>
        <w:widowControl/>
        <w:shd w:val="clear" w:color="auto" w:fill="FFFFFF"/>
        <w:spacing w:before="206"/>
        <w:rPr>
          <w:b/>
          <w:bCs/>
          <w:color w:val="000000"/>
          <w:sz w:val="16"/>
          <w:szCs w:val="16"/>
          <w:lang w:val="nl-BE" w:eastAsia="nl-BE"/>
        </w:rPr>
      </w:pPr>
      <w:r>
        <w:rPr>
          <w:rStyle w:val="FontStyle26"/>
          <w:lang w:val="nl-BE" w:eastAsia="nl-BE"/>
        </w:rPr>
        <w:t>Dit arrest Is geweien door de vierde co</w:t>
      </w:r>
      <w:r>
        <w:rPr>
          <w:rStyle w:val="FontStyle26"/>
          <w:u w:val="single"/>
          <w:lang w:val="nl-BE" w:eastAsia="nl-BE"/>
        </w:rPr>
        <w:t xml:space="preserve">rrectionele kamer van het Hof van beroep te </w:t>
      </w:r>
      <w:r w:rsidR="00B707CB">
        <w:rPr>
          <w:rStyle w:val="FontStyle26"/>
          <w:u w:val="single"/>
          <w:lang w:val="nl-BE" w:eastAsia="nl-BE"/>
        </w:rPr>
        <w:t>G. (...)</w:t>
      </w:r>
      <w:r>
        <w:rPr>
          <w:rStyle w:val="FontStyle26"/>
          <w:u w:val="single"/>
          <w:lang w:val="nl-BE" w:eastAsia="nl-BE"/>
        </w:rPr>
        <w:t xml:space="preserve">. </w:t>
      </w:r>
      <w:r>
        <w:rPr>
          <w:rStyle w:val="FontStyle26"/>
          <w:lang w:val="nl-BE" w:eastAsia="nl-BE"/>
        </w:rPr>
        <w:t>sam</w:t>
      </w:r>
      <w:r w:rsidR="00B707CB">
        <w:rPr>
          <w:rStyle w:val="FontStyle26"/>
          <w:lang w:val="nl-BE" w:eastAsia="nl-BE"/>
        </w:rPr>
        <w:t>engesteld uit kamervoorzitter D. (…)</w:t>
      </w:r>
      <w:r>
        <w:rPr>
          <w:rStyle w:val="FontStyle26"/>
          <w:lang w:val="nl-BE" w:eastAsia="nl-BE"/>
        </w:rPr>
        <w:t xml:space="preserve">, raadsheer </w:t>
      </w:r>
      <w:r w:rsidR="00B707CB">
        <w:rPr>
          <w:rStyle w:val="FontStyle26"/>
          <w:lang w:val="nl-BE" w:eastAsia="nl-BE"/>
        </w:rPr>
        <w:t>G. (…)</w:t>
      </w:r>
      <w:r w:rsidR="00690C9F">
        <w:rPr>
          <w:rStyle w:val="FontStyle26"/>
          <w:lang w:val="nl-BE" w:eastAsia="nl-BE"/>
        </w:rPr>
        <w:t xml:space="preserve"> en raadsheer </w:t>
      </w:r>
      <w:r w:rsidR="00B707CB">
        <w:rPr>
          <w:rStyle w:val="FontStyle26"/>
          <w:lang w:val="nl-BE" w:eastAsia="nl-BE"/>
        </w:rPr>
        <w:t>P. (…)</w:t>
      </w:r>
      <w:r w:rsidR="00690C9F">
        <w:rPr>
          <w:rStyle w:val="FontStyle26"/>
          <w:lang w:val="nl-BE" w:eastAsia="nl-BE"/>
        </w:rPr>
        <w:t>,</w:t>
      </w:r>
    </w:p>
    <w:p w:rsidR="005879DD" w:rsidRPr="00ED2CE3" w:rsidRDefault="005879DD">
      <w:pPr>
        <w:pStyle w:val="Style7"/>
        <w:widowControl/>
        <w:shd w:val="clear" w:color="auto" w:fill="FFFFFF"/>
        <w:spacing w:line="240" w:lineRule="exact"/>
        <w:ind w:left="1061"/>
        <w:jc w:val="both"/>
        <w:rPr>
          <w:sz w:val="20"/>
          <w:szCs w:val="20"/>
          <w:lang w:val="nl-NL"/>
        </w:rPr>
      </w:pPr>
    </w:p>
    <w:p w:rsidR="00690C9F" w:rsidRDefault="00690C9F" w:rsidP="00690C9F">
      <w:pPr>
        <w:pStyle w:val="Style9"/>
        <w:widowControl/>
        <w:shd w:val="clear" w:color="auto" w:fill="FFFFFF"/>
        <w:spacing w:line="240" w:lineRule="auto"/>
        <w:jc w:val="left"/>
        <w:rPr>
          <w:rStyle w:val="FontStyle26"/>
          <w:u w:val="single"/>
          <w:lang w:val="nl-BE" w:eastAsia="nl-BE"/>
        </w:rPr>
      </w:pPr>
      <w:r>
        <w:rPr>
          <w:rStyle w:val="FontStyle26"/>
          <w:lang w:val="nl-BE" w:eastAsia="nl-BE"/>
        </w:rPr>
        <w:t>en In openbare terechtzitt</w:t>
      </w:r>
      <w:r>
        <w:rPr>
          <w:rStyle w:val="FontStyle26"/>
          <w:u w:val="single"/>
          <w:lang w:val="nl-BE" w:eastAsia="nl-BE"/>
        </w:rPr>
        <w:t>ing van</w:t>
      </w:r>
      <w:r w:rsidRPr="00ED2CE3">
        <w:rPr>
          <w:rStyle w:val="FontStyle26"/>
          <w:u w:val="single"/>
          <w:lang w:val="nl-NL" w:eastAsia="nl-BE"/>
        </w:rPr>
        <w:t xml:space="preserve"> </w:t>
      </w:r>
      <w:r w:rsidR="00B707CB">
        <w:rPr>
          <w:rStyle w:val="FontStyle26"/>
          <w:lang w:val="nl-BE" w:eastAsia="nl-BE"/>
        </w:rPr>
        <w:t xml:space="preserve">(…) </w:t>
      </w:r>
      <w:r>
        <w:rPr>
          <w:rStyle w:val="FontStyle26"/>
          <w:u w:val="single"/>
          <w:lang w:val="nl-BE" w:eastAsia="nl-BE"/>
        </w:rPr>
        <w:t>uitgesproken door:</w:t>
      </w:r>
    </w:p>
    <w:p w:rsidR="00690C9F" w:rsidRDefault="00690C9F" w:rsidP="00690C9F">
      <w:pPr>
        <w:pStyle w:val="Style9"/>
        <w:widowControl/>
        <w:shd w:val="clear" w:color="auto" w:fill="FFFFFF"/>
        <w:spacing w:before="29" w:line="240" w:lineRule="auto"/>
        <w:ind w:left="10"/>
        <w:rPr>
          <w:rStyle w:val="FontStyle26"/>
          <w:lang w:val="nl-BE" w:eastAsia="nl-BE"/>
        </w:rPr>
      </w:pPr>
      <w:r>
        <w:rPr>
          <w:rStyle w:val="FontStyle26"/>
          <w:lang w:val="nl-BE" w:eastAsia="nl-BE"/>
        </w:rPr>
        <w:t xml:space="preserve">kamervoorzitter </w:t>
      </w:r>
      <w:r w:rsidR="00B707CB">
        <w:rPr>
          <w:rStyle w:val="FontStyle26"/>
          <w:lang w:val="nl-BE" w:eastAsia="nl-BE"/>
        </w:rPr>
        <w:t>D.. (…)</w:t>
      </w:r>
      <w:r>
        <w:rPr>
          <w:rStyle w:val="FontStyle26"/>
          <w:lang w:val="nl-BE" w:eastAsia="nl-BE"/>
        </w:rPr>
        <w:t xml:space="preserve">, In aanwezigheid van advocaat-generaal </w:t>
      </w:r>
      <w:r w:rsidR="00B707CB">
        <w:rPr>
          <w:rStyle w:val="FontStyle26"/>
          <w:lang w:val="nl-BE" w:eastAsia="nl-BE"/>
        </w:rPr>
        <w:t>C. (…)</w:t>
      </w:r>
      <w:r>
        <w:rPr>
          <w:rStyle w:val="FontStyle26"/>
          <w:lang w:val="nl-BE" w:eastAsia="nl-BE"/>
        </w:rPr>
        <w:t>, met bijstand</w:t>
      </w:r>
      <w:r w:rsidR="00B707CB">
        <w:rPr>
          <w:rStyle w:val="FontStyle26"/>
          <w:lang w:val="nl-BE" w:eastAsia="nl-BE"/>
        </w:rPr>
        <w:t xml:space="preserve"> </w:t>
      </w:r>
    </w:p>
    <w:p w:rsidR="005879DD" w:rsidRPr="00690C9F" w:rsidRDefault="005879DD" w:rsidP="00690C9F">
      <w:pPr>
        <w:pStyle w:val="Style7"/>
        <w:widowControl/>
        <w:shd w:val="clear" w:color="auto" w:fill="FFFFFF"/>
        <w:spacing w:line="240" w:lineRule="exact"/>
        <w:jc w:val="both"/>
        <w:rPr>
          <w:sz w:val="20"/>
          <w:szCs w:val="20"/>
          <w:lang w:val="nl-BE"/>
        </w:rPr>
      </w:pPr>
    </w:p>
    <w:p w:rsidR="005879DD" w:rsidRPr="00ED2CE3" w:rsidRDefault="005879DD">
      <w:pPr>
        <w:pStyle w:val="Style7"/>
        <w:widowControl/>
        <w:shd w:val="clear" w:color="auto" w:fill="FFFFFF"/>
        <w:spacing w:line="240" w:lineRule="exact"/>
        <w:ind w:left="1061"/>
        <w:jc w:val="both"/>
        <w:rPr>
          <w:sz w:val="20"/>
          <w:szCs w:val="20"/>
          <w:lang w:val="nl-NL"/>
        </w:rPr>
      </w:pPr>
    </w:p>
    <w:p w:rsidR="005879DD" w:rsidRDefault="005879DD">
      <w:pPr>
        <w:pStyle w:val="Style14"/>
        <w:widowControl/>
        <w:shd w:val="clear" w:color="auto" w:fill="FFFFFF"/>
        <w:spacing w:before="168"/>
        <w:ind w:left="5189"/>
        <w:jc w:val="both"/>
        <w:rPr>
          <w:rStyle w:val="FontStyle36"/>
          <w:lang w:val="nl-BE" w:eastAsia="nl-BE"/>
        </w:rPr>
      </w:pPr>
    </w:p>
    <w:sectPr w:rsidR="005879DD">
      <w:headerReference w:type="default" r:id="rId12"/>
      <w:footerReference w:type="default" r:id="rId13"/>
      <w:type w:val="continuous"/>
      <w:pgSz w:w="12240" w:h="15840"/>
      <w:pgMar w:top="1440" w:right="2587" w:bottom="720" w:left="213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35" w:rsidRDefault="006B4535">
      <w:r>
        <w:separator/>
      </w:r>
    </w:p>
  </w:endnote>
  <w:endnote w:type="continuationSeparator" w:id="0">
    <w:p w:rsidR="006B4535" w:rsidRDefault="006B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Default="005879DD">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Default="005879DD">
    <w:pPr>
      <w:pStyle w:val="Style23"/>
      <w:widowControl/>
      <w:shd w:val="clear" w:color="auto" w:fill="FFFFFF"/>
      <w:ind w:left="1579"/>
      <w:jc w:val="both"/>
      <w:rPr>
        <w:rStyle w:val="FontStyle41"/>
        <w:lang w:val="nl-BE" w:eastAsia="nl-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Default="005879DD">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35" w:rsidRDefault="006B4535">
      <w:r>
        <w:separator/>
      </w:r>
    </w:p>
  </w:footnote>
  <w:footnote w:type="continuationSeparator" w:id="0">
    <w:p w:rsidR="006B4535" w:rsidRDefault="006B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Pr="00ED2CE3" w:rsidRDefault="005879DD">
    <w:pPr>
      <w:pStyle w:val="Style4"/>
      <w:widowControl/>
      <w:shd w:val="clear" w:color="auto" w:fill="FFFFFF"/>
      <w:spacing w:line="240" w:lineRule="auto"/>
      <w:ind w:left="53"/>
      <w:jc w:val="both"/>
      <w:rPr>
        <w:rStyle w:val="FontStyle29"/>
        <w:lang w:val="nl-NL" w:eastAsia="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Default="005879DD">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DD" w:rsidRPr="00ED2CE3" w:rsidRDefault="005879DD">
    <w:pPr>
      <w:pStyle w:val="Style4"/>
      <w:widowControl/>
      <w:shd w:val="clear" w:color="auto" w:fill="FFFFFF"/>
      <w:spacing w:line="240" w:lineRule="auto"/>
      <w:ind w:left="14"/>
      <w:jc w:val="both"/>
      <w:rPr>
        <w:rStyle w:val="FontStyle29"/>
        <w:lang w:val="nl-NL" w:eastAsia="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9948BA6"/>
    <w:lvl w:ilvl="0">
      <w:numFmt w:val="bullet"/>
      <w:lvlText w:val="*"/>
      <w:lvlJc w:val="left"/>
    </w:lvl>
  </w:abstractNum>
  <w:num w:numId="1">
    <w:abstractNumId w:val="0"/>
    <w:lvlOverride w:ilvl="0">
      <w:lvl w:ilvl="0">
        <w:numFmt w:val="bullet"/>
        <w:lvlText w:val="•"/>
        <w:legacy w:legacy="1" w:legacySpace="0" w:legacyIndent="100"/>
        <w:lvlJc w:val="left"/>
        <w:rPr>
          <w:rFonts w:ascii="Arial" w:hAnsi="Arial" w:hint="default"/>
        </w:rPr>
      </w:lvl>
    </w:lvlOverride>
  </w:num>
  <w:num w:numId="2">
    <w:abstractNumId w:val="0"/>
    <w:lvlOverride w:ilvl="0">
      <w:lvl w:ilvl="0">
        <w:numFmt w:val="bullet"/>
        <w:lvlText w:val="-"/>
        <w:legacy w:legacy="1" w:legacySpace="0" w:legacyIndent="115"/>
        <w:lvlJc w:val="left"/>
        <w:rPr>
          <w:rFonts w:ascii="Arial" w:hAnsi="Arial" w:hint="default"/>
        </w:rPr>
      </w:lvl>
    </w:lvlOverride>
  </w:num>
  <w:num w:numId="3">
    <w:abstractNumId w:val="0"/>
    <w:lvlOverride w:ilvl="0">
      <w:lvl w:ilvl="0">
        <w:numFmt w:val="bullet"/>
        <w:lvlText w:val="-"/>
        <w:legacy w:legacy="1" w:legacySpace="0" w:legacyIndent="307"/>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9D"/>
    <w:rsid w:val="0004400E"/>
    <w:rsid w:val="003D519D"/>
    <w:rsid w:val="003F4570"/>
    <w:rsid w:val="005879DD"/>
    <w:rsid w:val="00690C9F"/>
    <w:rsid w:val="006B4535"/>
    <w:rsid w:val="0092314C"/>
    <w:rsid w:val="00B707CB"/>
    <w:rsid w:val="00CC1455"/>
    <w:rsid w:val="00ED2C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89" w:lineRule="exact"/>
    </w:pPr>
  </w:style>
  <w:style w:type="paragraph" w:customStyle="1" w:styleId="Style2">
    <w:name w:val="Style2"/>
    <w:basedOn w:val="Normal"/>
    <w:uiPriority w:val="99"/>
    <w:pPr>
      <w:spacing w:line="390" w:lineRule="exact"/>
      <w:ind w:firstLine="451"/>
    </w:pPr>
  </w:style>
  <w:style w:type="paragraph" w:customStyle="1" w:styleId="Style3">
    <w:name w:val="Style3"/>
    <w:basedOn w:val="Normal"/>
    <w:uiPriority w:val="99"/>
  </w:style>
  <w:style w:type="paragraph" w:customStyle="1" w:styleId="Style4">
    <w:name w:val="Style4"/>
    <w:basedOn w:val="Normal"/>
    <w:uiPriority w:val="99"/>
    <w:pPr>
      <w:spacing w:line="370" w:lineRule="exact"/>
    </w:pPr>
  </w:style>
  <w:style w:type="paragraph" w:customStyle="1" w:styleId="Style5">
    <w:name w:val="Style5"/>
    <w:basedOn w:val="Normal"/>
    <w:uiPriority w:val="99"/>
    <w:pPr>
      <w:spacing w:line="230" w:lineRule="exact"/>
      <w:jc w:val="both"/>
    </w:pPr>
  </w:style>
  <w:style w:type="paragraph" w:customStyle="1" w:styleId="Style6">
    <w:name w:val="Style6"/>
    <w:basedOn w:val="Normal"/>
    <w:uiPriority w:val="99"/>
    <w:pPr>
      <w:spacing w:line="682"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590" w:lineRule="exact"/>
    </w:pPr>
  </w:style>
  <w:style w:type="paragraph" w:customStyle="1" w:styleId="Style9">
    <w:name w:val="Style9"/>
    <w:basedOn w:val="Normal"/>
    <w:uiPriority w:val="99"/>
    <w:pPr>
      <w:spacing w:line="384" w:lineRule="exact"/>
      <w:jc w:val="both"/>
    </w:pPr>
  </w:style>
  <w:style w:type="paragraph" w:customStyle="1" w:styleId="Style10">
    <w:name w:val="Style10"/>
    <w:basedOn w:val="Normal"/>
    <w:uiPriority w:val="99"/>
    <w:pPr>
      <w:spacing w:line="499" w:lineRule="exact"/>
    </w:pPr>
  </w:style>
  <w:style w:type="paragraph" w:customStyle="1" w:styleId="Style11">
    <w:name w:val="Style11"/>
    <w:basedOn w:val="Normal"/>
    <w:uiPriority w:val="99"/>
  </w:style>
  <w:style w:type="paragraph" w:customStyle="1" w:styleId="Style12">
    <w:name w:val="Style12"/>
    <w:basedOn w:val="Normal"/>
    <w:uiPriority w:val="99"/>
    <w:pPr>
      <w:spacing w:line="274" w:lineRule="exact"/>
    </w:pPr>
  </w:style>
  <w:style w:type="paragraph" w:customStyle="1" w:styleId="Style13">
    <w:name w:val="Style13"/>
    <w:basedOn w:val="Normal"/>
    <w:uiPriority w:val="99"/>
    <w:pPr>
      <w:spacing w:line="254" w:lineRule="exact"/>
      <w:jc w:val="both"/>
    </w:pPr>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pPr>
      <w:spacing w:line="250" w:lineRule="exact"/>
      <w:jc w:val="both"/>
    </w:pPr>
  </w:style>
  <w:style w:type="paragraph" w:customStyle="1" w:styleId="Style21">
    <w:name w:val="Style21"/>
    <w:basedOn w:val="Normal"/>
    <w:uiPriority w:val="99"/>
    <w:pPr>
      <w:spacing w:line="614" w:lineRule="exact"/>
      <w:ind w:firstLine="182"/>
      <w:jc w:val="both"/>
    </w:pPr>
  </w:style>
  <w:style w:type="paragraph" w:customStyle="1" w:styleId="Style22">
    <w:name w:val="Style22"/>
    <w:basedOn w:val="Normal"/>
    <w:uiPriority w:val="99"/>
  </w:style>
  <w:style w:type="paragraph" w:customStyle="1" w:styleId="Style23">
    <w:name w:val="Style23"/>
    <w:basedOn w:val="Normal"/>
    <w:uiPriority w:val="99"/>
  </w:style>
  <w:style w:type="character" w:customStyle="1" w:styleId="FontStyle25">
    <w:name w:val="Font Style25"/>
    <w:basedOn w:val="DefaultParagraphFont"/>
    <w:uiPriority w:val="99"/>
    <w:rPr>
      <w:rFonts w:ascii="Arial" w:hAnsi="Arial" w:cs="Arial"/>
      <w:b/>
      <w:bCs/>
      <w:i/>
      <w:iCs/>
      <w:color w:val="000000"/>
      <w:spacing w:val="-10"/>
      <w:sz w:val="36"/>
      <w:szCs w:val="36"/>
    </w:rPr>
  </w:style>
  <w:style w:type="character" w:customStyle="1" w:styleId="FontStyle26">
    <w:name w:val="Font Style26"/>
    <w:basedOn w:val="DefaultParagraphFont"/>
    <w:uiPriority w:val="99"/>
    <w:rPr>
      <w:rFonts w:ascii="Arial" w:hAnsi="Arial" w:cs="Arial"/>
      <w:b/>
      <w:bCs/>
      <w:color w:val="000000"/>
      <w:sz w:val="16"/>
      <w:szCs w:val="16"/>
    </w:rPr>
  </w:style>
  <w:style w:type="character" w:customStyle="1" w:styleId="FontStyle27">
    <w:name w:val="Font Style27"/>
    <w:basedOn w:val="DefaultParagraphFont"/>
    <w:uiPriority w:val="99"/>
    <w:rPr>
      <w:rFonts w:ascii="Arial" w:hAnsi="Arial" w:cs="Arial"/>
      <w:b/>
      <w:bCs/>
      <w:color w:val="000000"/>
      <w:sz w:val="44"/>
      <w:szCs w:val="44"/>
    </w:rPr>
  </w:style>
  <w:style w:type="character" w:customStyle="1" w:styleId="FontStyle28">
    <w:name w:val="Font Style28"/>
    <w:basedOn w:val="DefaultParagraphFont"/>
    <w:uiPriority w:val="99"/>
    <w:rPr>
      <w:rFonts w:ascii="Arial" w:hAnsi="Arial" w:cs="Arial"/>
      <w:b/>
      <w:bCs/>
      <w:color w:val="000000"/>
      <w:sz w:val="24"/>
      <w:szCs w:val="24"/>
    </w:rPr>
  </w:style>
  <w:style w:type="character" w:customStyle="1" w:styleId="FontStyle29">
    <w:name w:val="Font Style29"/>
    <w:basedOn w:val="DefaultParagraphFont"/>
    <w:uiPriority w:val="99"/>
    <w:rPr>
      <w:rFonts w:ascii="Arial" w:hAnsi="Arial" w:cs="Arial"/>
      <w:b/>
      <w:bCs/>
      <w:color w:val="000000"/>
      <w:sz w:val="14"/>
      <w:szCs w:val="14"/>
    </w:rPr>
  </w:style>
  <w:style w:type="character" w:customStyle="1" w:styleId="FontStyle30">
    <w:name w:val="Font Style30"/>
    <w:basedOn w:val="DefaultParagraphFont"/>
    <w:uiPriority w:val="99"/>
    <w:rPr>
      <w:rFonts w:ascii="Courier New" w:hAnsi="Courier New" w:cs="Courier New"/>
      <w:b/>
      <w:bCs/>
      <w:color w:val="000000"/>
      <w:sz w:val="16"/>
      <w:szCs w:val="16"/>
    </w:rPr>
  </w:style>
  <w:style w:type="character" w:customStyle="1" w:styleId="FontStyle31">
    <w:name w:val="Font Style31"/>
    <w:basedOn w:val="DefaultParagraphFont"/>
    <w:uiPriority w:val="99"/>
    <w:rPr>
      <w:rFonts w:ascii="Arial" w:hAnsi="Arial" w:cs="Arial"/>
      <w:b/>
      <w:bCs/>
      <w:color w:val="000000"/>
      <w:spacing w:val="-10"/>
      <w:sz w:val="16"/>
      <w:szCs w:val="16"/>
    </w:rPr>
  </w:style>
  <w:style w:type="character" w:customStyle="1" w:styleId="FontStyle32">
    <w:name w:val="Font Style32"/>
    <w:basedOn w:val="DefaultParagraphFont"/>
    <w:uiPriority w:val="99"/>
    <w:rPr>
      <w:rFonts w:ascii="Arial" w:hAnsi="Arial" w:cs="Arial"/>
      <w:b/>
      <w:bCs/>
      <w:color w:val="000000"/>
      <w:spacing w:val="50"/>
      <w:sz w:val="20"/>
      <w:szCs w:val="20"/>
    </w:rPr>
  </w:style>
  <w:style w:type="character" w:customStyle="1" w:styleId="FontStyle33">
    <w:name w:val="Font Style33"/>
    <w:basedOn w:val="DefaultParagraphFont"/>
    <w:uiPriority w:val="99"/>
    <w:rPr>
      <w:rFonts w:ascii="Arial" w:hAnsi="Arial" w:cs="Arial"/>
      <w:b/>
      <w:bCs/>
      <w:color w:val="000000"/>
      <w:spacing w:val="50"/>
      <w:sz w:val="20"/>
      <w:szCs w:val="20"/>
    </w:rPr>
  </w:style>
  <w:style w:type="character" w:customStyle="1" w:styleId="FontStyle34">
    <w:name w:val="Font Style34"/>
    <w:basedOn w:val="DefaultParagraphFont"/>
    <w:uiPriority w:val="99"/>
    <w:rPr>
      <w:rFonts w:ascii="Arial" w:hAnsi="Arial" w:cs="Arial"/>
      <w:b/>
      <w:bCs/>
      <w:i/>
      <w:iCs/>
      <w:color w:val="000000"/>
      <w:sz w:val="18"/>
      <w:szCs w:val="18"/>
    </w:rPr>
  </w:style>
  <w:style w:type="character" w:customStyle="1" w:styleId="FontStyle35">
    <w:name w:val="Font Style35"/>
    <w:basedOn w:val="DefaultParagraphFont"/>
    <w:uiPriority w:val="99"/>
    <w:rPr>
      <w:rFonts w:ascii="Courier New" w:hAnsi="Courier New" w:cs="Courier New"/>
      <w:b/>
      <w:bCs/>
      <w:color w:val="000000"/>
      <w:sz w:val="72"/>
      <w:szCs w:val="72"/>
    </w:rPr>
  </w:style>
  <w:style w:type="character" w:customStyle="1" w:styleId="FontStyle36">
    <w:name w:val="Font Style36"/>
    <w:basedOn w:val="DefaultParagraphFont"/>
    <w:uiPriority w:val="99"/>
    <w:rPr>
      <w:rFonts w:ascii="Times New Roman" w:hAnsi="Times New Roman" w:cs="Times New Roman"/>
      <w:b/>
      <w:bCs/>
      <w:color w:val="000000"/>
      <w:spacing w:val="-10"/>
      <w:sz w:val="38"/>
      <w:szCs w:val="38"/>
    </w:rPr>
  </w:style>
  <w:style w:type="character" w:customStyle="1" w:styleId="FontStyle37">
    <w:name w:val="Font Style37"/>
    <w:basedOn w:val="DefaultParagraphFont"/>
    <w:uiPriority w:val="99"/>
    <w:rPr>
      <w:rFonts w:ascii="Courier New" w:hAnsi="Courier New" w:cs="Courier New"/>
      <w:color w:val="000000"/>
      <w:spacing w:val="-10"/>
      <w:sz w:val="12"/>
      <w:szCs w:val="12"/>
    </w:rPr>
  </w:style>
  <w:style w:type="character" w:customStyle="1" w:styleId="FontStyle38">
    <w:name w:val="Font Style38"/>
    <w:basedOn w:val="DefaultParagraphFont"/>
    <w:uiPriority w:val="99"/>
    <w:rPr>
      <w:rFonts w:ascii="Arial" w:hAnsi="Arial" w:cs="Arial"/>
      <w:b/>
      <w:bCs/>
      <w:smallCaps/>
      <w:color w:val="000000"/>
      <w:sz w:val="10"/>
      <w:szCs w:val="10"/>
    </w:rPr>
  </w:style>
  <w:style w:type="character" w:customStyle="1" w:styleId="FontStyle39">
    <w:name w:val="Font Style39"/>
    <w:basedOn w:val="DefaultParagraphFont"/>
    <w:uiPriority w:val="99"/>
    <w:rPr>
      <w:rFonts w:ascii="Arial" w:hAnsi="Arial" w:cs="Arial"/>
      <w:b/>
      <w:bCs/>
      <w:i/>
      <w:iCs/>
      <w:color w:val="000000"/>
      <w:sz w:val="10"/>
      <w:szCs w:val="10"/>
    </w:rPr>
  </w:style>
  <w:style w:type="character" w:customStyle="1" w:styleId="FontStyle40">
    <w:name w:val="Font Style40"/>
    <w:basedOn w:val="DefaultParagraphFont"/>
    <w:uiPriority w:val="99"/>
    <w:rPr>
      <w:rFonts w:ascii="Arial" w:hAnsi="Arial" w:cs="Arial"/>
      <w:b/>
      <w:bCs/>
      <w:i/>
      <w:iCs/>
      <w:color w:val="000000"/>
      <w:sz w:val="16"/>
      <w:szCs w:val="16"/>
    </w:rPr>
  </w:style>
  <w:style w:type="character" w:customStyle="1" w:styleId="FontStyle41">
    <w:name w:val="Font Style41"/>
    <w:basedOn w:val="DefaultParagraphFont"/>
    <w:uiPriority w:val="99"/>
    <w:rPr>
      <w:rFonts w:ascii="Arial" w:hAnsi="Arial" w:cs="Arial"/>
      <w:color w:val="000000"/>
      <w:spacing w:val="-20"/>
      <w:sz w:val="20"/>
      <w:szCs w:val="20"/>
    </w:rPr>
  </w:style>
  <w:style w:type="character" w:customStyle="1" w:styleId="FontStyle42">
    <w:name w:val="Font Style42"/>
    <w:basedOn w:val="DefaultParagraphFont"/>
    <w:uiPriority w:val="99"/>
    <w:rPr>
      <w:rFonts w:ascii="Arial" w:hAnsi="Arial" w:cs="Arial"/>
      <w:b/>
      <w:bCs/>
      <w:smallCaps/>
      <w:color w:val="000000"/>
      <w:sz w:val="16"/>
      <w:szCs w:val="16"/>
    </w:rPr>
  </w:style>
  <w:style w:type="character" w:customStyle="1" w:styleId="FontStyle43">
    <w:name w:val="Font Style43"/>
    <w:basedOn w:val="DefaultParagraphFont"/>
    <w:uiPriority w:val="99"/>
    <w:rPr>
      <w:rFonts w:ascii="Arial" w:hAnsi="Arial" w:cs="Arial"/>
      <w:color w:val="000000"/>
      <w:spacing w:val="-20"/>
      <w:sz w:val="28"/>
      <w:szCs w:val="28"/>
    </w:rPr>
  </w:style>
  <w:style w:type="character" w:customStyle="1" w:styleId="FontStyle44">
    <w:name w:val="Font Style44"/>
    <w:basedOn w:val="DefaultParagraphFont"/>
    <w:uiPriority w:val="99"/>
    <w:rPr>
      <w:rFonts w:ascii="Courier New" w:hAnsi="Courier New" w:cs="Courier New"/>
      <w:b/>
      <w:bCs/>
      <w:color w:val="000000"/>
      <w:sz w:val="16"/>
      <w:szCs w:val="16"/>
    </w:rPr>
  </w:style>
  <w:style w:type="paragraph" w:styleId="Header">
    <w:name w:val="header"/>
    <w:basedOn w:val="Normal"/>
    <w:link w:val="HeaderChar"/>
    <w:uiPriority w:val="99"/>
    <w:unhideWhenUsed/>
    <w:rsid w:val="0004400E"/>
    <w:pPr>
      <w:tabs>
        <w:tab w:val="center" w:pos="4536"/>
        <w:tab w:val="right" w:pos="9072"/>
      </w:tabs>
    </w:pPr>
  </w:style>
  <w:style w:type="character" w:customStyle="1" w:styleId="HeaderChar">
    <w:name w:val="Header Char"/>
    <w:basedOn w:val="DefaultParagraphFont"/>
    <w:link w:val="Header"/>
    <w:uiPriority w:val="99"/>
    <w:locked/>
    <w:rsid w:val="0004400E"/>
    <w:rPr>
      <w:rFonts w:hAnsi="Arial" w:cs="Arial"/>
      <w:sz w:val="24"/>
      <w:szCs w:val="24"/>
    </w:rPr>
  </w:style>
  <w:style w:type="paragraph" w:styleId="Footer">
    <w:name w:val="footer"/>
    <w:basedOn w:val="Normal"/>
    <w:link w:val="FooterChar"/>
    <w:uiPriority w:val="99"/>
    <w:unhideWhenUsed/>
    <w:rsid w:val="0004400E"/>
    <w:pPr>
      <w:tabs>
        <w:tab w:val="center" w:pos="4536"/>
        <w:tab w:val="right" w:pos="9072"/>
      </w:tabs>
    </w:pPr>
  </w:style>
  <w:style w:type="character" w:customStyle="1" w:styleId="FooterChar">
    <w:name w:val="Footer Char"/>
    <w:basedOn w:val="DefaultParagraphFont"/>
    <w:link w:val="Footer"/>
    <w:uiPriority w:val="99"/>
    <w:locked/>
    <w:rsid w:val="0004400E"/>
    <w:rPr>
      <w:rFonts w:hAnsi="Arial" w:cs="Arial"/>
      <w:sz w:val="24"/>
      <w:szCs w:val="24"/>
    </w:rPr>
  </w:style>
  <w:style w:type="paragraph" w:styleId="BalloonText">
    <w:name w:val="Balloon Text"/>
    <w:basedOn w:val="Normal"/>
    <w:link w:val="BalloonTextChar"/>
    <w:uiPriority w:val="99"/>
    <w:semiHidden/>
    <w:unhideWhenUsed/>
    <w:rsid w:val="003F45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89" w:lineRule="exact"/>
    </w:pPr>
  </w:style>
  <w:style w:type="paragraph" w:customStyle="1" w:styleId="Style2">
    <w:name w:val="Style2"/>
    <w:basedOn w:val="Normal"/>
    <w:uiPriority w:val="99"/>
    <w:pPr>
      <w:spacing w:line="390" w:lineRule="exact"/>
      <w:ind w:firstLine="451"/>
    </w:pPr>
  </w:style>
  <w:style w:type="paragraph" w:customStyle="1" w:styleId="Style3">
    <w:name w:val="Style3"/>
    <w:basedOn w:val="Normal"/>
    <w:uiPriority w:val="99"/>
  </w:style>
  <w:style w:type="paragraph" w:customStyle="1" w:styleId="Style4">
    <w:name w:val="Style4"/>
    <w:basedOn w:val="Normal"/>
    <w:uiPriority w:val="99"/>
    <w:pPr>
      <w:spacing w:line="370" w:lineRule="exact"/>
    </w:pPr>
  </w:style>
  <w:style w:type="paragraph" w:customStyle="1" w:styleId="Style5">
    <w:name w:val="Style5"/>
    <w:basedOn w:val="Normal"/>
    <w:uiPriority w:val="99"/>
    <w:pPr>
      <w:spacing w:line="230" w:lineRule="exact"/>
      <w:jc w:val="both"/>
    </w:pPr>
  </w:style>
  <w:style w:type="paragraph" w:customStyle="1" w:styleId="Style6">
    <w:name w:val="Style6"/>
    <w:basedOn w:val="Normal"/>
    <w:uiPriority w:val="99"/>
    <w:pPr>
      <w:spacing w:line="682" w:lineRule="exact"/>
      <w:jc w:val="both"/>
    </w:pPr>
  </w:style>
  <w:style w:type="paragraph" w:customStyle="1" w:styleId="Style7">
    <w:name w:val="Style7"/>
    <w:basedOn w:val="Normal"/>
    <w:uiPriority w:val="99"/>
  </w:style>
  <w:style w:type="paragraph" w:customStyle="1" w:styleId="Style8">
    <w:name w:val="Style8"/>
    <w:basedOn w:val="Normal"/>
    <w:uiPriority w:val="99"/>
    <w:pPr>
      <w:spacing w:line="590" w:lineRule="exact"/>
    </w:pPr>
  </w:style>
  <w:style w:type="paragraph" w:customStyle="1" w:styleId="Style9">
    <w:name w:val="Style9"/>
    <w:basedOn w:val="Normal"/>
    <w:uiPriority w:val="99"/>
    <w:pPr>
      <w:spacing w:line="384" w:lineRule="exact"/>
      <w:jc w:val="both"/>
    </w:pPr>
  </w:style>
  <w:style w:type="paragraph" w:customStyle="1" w:styleId="Style10">
    <w:name w:val="Style10"/>
    <w:basedOn w:val="Normal"/>
    <w:uiPriority w:val="99"/>
    <w:pPr>
      <w:spacing w:line="499" w:lineRule="exact"/>
    </w:pPr>
  </w:style>
  <w:style w:type="paragraph" w:customStyle="1" w:styleId="Style11">
    <w:name w:val="Style11"/>
    <w:basedOn w:val="Normal"/>
    <w:uiPriority w:val="99"/>
  </w:style>
  <w:style w:type="paragraph" w:customStyle="1" w:styleId="Style12">
    <w:name w:val="Style12"/>
    <w:basedOn w:val="Normal"/>
    <w:uiPriority w:val="99"/>
    <w:pPr>
      <w:spacing w:line="274" w:lineRule="exact"/>
    </w:pPr>
  </w:style>
  <w:style w:type="paragraph" w:customStyle="1" w:styleId="Style13">
    <w:name w:val="Style13"/>
    <w:basedOn w:val="Normal"/>
    <w:uiPriority w:val="99"/>
    <w:pPr>
      <w:spacing w:line="254" w:lineRule="exact"/>
      <w:jc w:val="both"/>
    </w:pPr>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paragraph" w:customStyle="1" w:styleId="Style20">
    <w:name w:val="Style20"/>
    <w:basedOn w:val="Normal"/>
    <w:uiPriority w:val="99"/>
    <w:pPr>
      <w:spacing w:line="250" w:lineRule="exact"/>
      <w:jc w:val="both"/>
    </w:pPr>
  </w:style>
  <w:style w:type="paragraph" w:customStyle="1" w:styleId="Style21">
    <w:name w:val="Style21"/>
    <w:basedOn w:val="Normal"/>
    <w:uiPriority w:val="99"/>
    <w:pPr>
      <w:spacing w:line="614" w:lineRule="exact"/>
      <w:ind w:firstLine="182"/>
      <w:jc w:val="both"/>
    </w:pPr>
  </w:style>
  <w:style w:type="paragraph" w:customStyle="1" w:styleId="Style22">
    <w:name w:val="Style22"/>
    <w:basedOn w:val="Normal"/>
    <w:uiPriority w:val="99"/>
  </w:style>
  <w:style w:type="paragraph" w:customStyle="1" w:styleId="Style23">
    <w:name w:val="Style23"/>
    <w:basedOn w:val="Normal"/>
    <w:uiPriority w:val="99"/>
  </w:style>
  <w:style w:type="character" w:customStyle="1" w:styleId="FontStyle25">
    <w:name w:val="Font Style25"/>
    <w:basedOn w:val="DefaultParagraphFont"/>
    <w:uiPriority w:val="99"/>
    <w:rPr>
      <w:rFonts w:ascii="Arial" w:hAnsi="Arial" w:cs="Arial"/>
      <w:b/>
      <w:bCs/>
      <w:i/>
      <w:iCs/>
      <w:color w:val="000000"/>
      <w:spacing w:val="-10"/>
      <w:sz w:val="36"/>
      <w:szCs w:val="36"/>
    </w:rPr>
  </w:style>
  <w:style w:type="character" w:customStyle="1" w:styleId="FontStyle26">
    <w:name w:val="Font Style26"/>
    <w:basedOn w:val="DefaultParagraphFont"/>
    <w:uiPriority w:val="99"/>
    <w:rPr>
      <w:rFonts w:ascii="Arial" w:hAnsi="Arial" w:cs="Arial"/>
      <w:b/>
      <w:bCs/>
      <w:color w:val="000000"/>
      <w:sz w:val="16"/>
      <w:szCs w:val="16"/>
    </w:rPr>
  </w:style>
  <w:style w:type="character" w:customStyle="1" w:styleId="FontStyle27">
    <w:name w:val="Font Style27"/>
    <w:basedOn w:val="DefaultParagraphFont"/>
    <w:uiPriority w:val="99"/>
    <w:rPr>
      <w:rFonts w:ascii="Arial" w:hAnsi="Arial" w:cs="Arial"/>
      <w:b/>
      <w:bCs/>
      <w:color w:val="000000"/>
      <w:sz w:val="44"/>
      <w:szCs w:val="44"/>
    </w:rPr>
  </w:style>
  <w:style w:type="character" w:customStyle="1" w:styleId="FontStyle28">
    <w:name w:val="Font Style28"/>
    <w:basedOn w:val="DefaultParagraphFont"/>
    <w:uiPriority w:val="99"/>
    <w:rPr>
      <w:rFonts w:ascii="Arial" w:hAnsi="Arial" w:cs="Arial"/>
      <w:b/>
      <w:bCs/>
      <w:color w:val="000000"/>
      <w:sz w:val="24"/>
      <w:szCs w:val="24"/>
    </w:rPr>
  </w:style>
  <w:style w:type="character" w:customStyle="1" w:styleId="FontStyle29">
    <w:name w:val="Font Style29"/>
    <w:basedOn w:val="DefaultParagraphFont"/>
    <w:uiPriority w:val="99"/>
    <w:rPr>
      <w:rFonts w:ascii="Arial" w:hAnsi="Arial" w:cs="Arial"/>
      <w:b/>
      <w:bCs/>
      <w:color w:val="000000"/>
      <w:sz w:val="14"/>
      <w:szCs w:val="14"/>
    </w:rPr>
  </w:style>
  <w:style w:type="character" w:customStyle="1" w:styleId="FontStyle30">
    <w:name w:val="Font Style30"/>
    <w:basedOn w:val="DefaultParagraphFont"/>
    <w:uiPriority w:val="99"/>
    <w:rPr>
      <w:rFonts w:ascii="Courier New" w:hAnsi="Courier New" w:cs="Courier New"/>
      <w:b/>
      <w:bCs/>
      <w:color w:val="000000"/>
      <w:sz w:val="16"/>
      <w:szCs w:val="16"/>
    </w:rPr>
  </w:style>
  <w:style w:type="character" w:customStyle="1" w:styleId="FontStyle31">
    <w:name w:val="Font Style31"/>
    <w:basedOn w:val="DefaultParagraphFont"/>
    <w:uiPriority w:val="99"/>
    <w:rPr>
      <w:rFonts w:ascii="Arial" w:hAnsi="Arial" w:cs="Arial"/>
      <w:b/>
      <w:bCs/>
      <w:color w:val="000000"/>
      <w:spacing w:val="-10"/>
      <w:sz w:val="16"/>
      <w:szCs w:val="16"/>
    </w:rPr>
  </w:style>
  <w:style w:type="character" w:customStyle="1" w:styleId="FontStyle32">
    <w:name w:val="Font Style32"/>
    <w:basedOn w:val="DefaultParagraphFont"/>
    <w:uiPriority w:val="99"/>
    <w:rPr>
      <w:rFonts w:ascii="Arial" w:hAnsi="Arial" w:cs="Arial"/>
      <w:b/>
      <w:bCs/>
      <w:color w:val="000000"/>
      <w:spacing w:val="50"/>
      <w:sz w:val="20"/>
      <w:szCs w:val="20"/>
    </w:rPr>
  </w:style>
  <w:style w:type="character" w:customStyle="1" w:styleId="FontStyle33">
    <w:name w:val="Font Style33"/>
    <w:basedOn w:val="DefaultParagraphFont"/>
    <w:uiPriority w:val="99"/>
    <w:rPr>
      <w:rFonts w:ascii="Arial" w:hAnsi="Arial" w:cs="Arial"/>
      <w:b/>
      <w:bCs/>
      <w:color w:val="000000"/>
      <w:spacing w:val="50"/>
      <w:sz w:val="20"/>
      <w:szCs w:val="20"/>
    </w:rPr>
  </w:style>
  <w:style w:type="character" w:customStyle="1" w:styleId="FontStyle34">
    <w:name w:val="Font Style34"/>
    <w:basedOn w:val="DefaultParagraphFont"/>
    <w:uiPriority w:val="99"/>
    <w:rPr>
      <w:rFonts w:ascii="Arial" w:hAnsi="Arial" w:cs="Arial"/>
      <w:b/>
      <w:bCs/>
      <w:i/>
      <w:iCs/>
      <w:color w:val="000000"/>
      <w:sz w:val="18"/>
      <w:szCs w:val="18"/>
    </w:rPr>
  </w:style>
  <w:style w:type="character" w:customStyle="1" w:styleId="FontStyle35">
    <w:name w:val="Font Style35"/>
    <w:basedOn w:val="DefaultParagraphFont"/>
    <w:uiPriority w:val="99"/>
    <w:rPr>
      <w:rFonts w:ascii="Courier New" w:hAnsi="Courier New" w:cs="Courier New"/>
      <w:b/>
      <w:bCs/>
      <w:color w:val="000000"/>
      <w:sz w:val="72"/>
      <w:szCs w:val="72"/>
    </w:rPr>
  </w:style>
  <w:style w:type="character" w:customStyle="1" w:styleId="FontStyle36">
    <w:name w:val="Font Style36"/>
    <w:basedOn w:val="DefaultParagraphFont"/>
    <w:uiPriority w:val="99"/>
    <w:rPr>
      <w:rFonts w:ascii="Times New Roman" w:hAnsi="Times New Roman" w:cs="Times New Roman"/>
      <w:b/>
      <w:bCs/>
      <w:color w:val="000000"/>
      <w:spacing w:val="-10"/>
      <w:sz w:val="38"/>
      <w:szCs w:val="38"/>
    </w:rPr>
  </w:style>
  <w:style w:type="character" w:customStyle="1" w:styleId="FontStyle37">
    <w:name w:val="Font Style37"/>
    <w:basedOn w:val="DefaultParagraphFont"/>
    <w:uiPriority w:val="99"/>
    <w:rPr>
      <w:rFonts w:ascii="Courier New" w:hAnsi="Courier New" w:cs="Courier New"/>
      <w:color w:val="000000"/>
      <w:spacing w:val="-10"/>
      <w:sz w:val="12"/>
      <w:szCs w:val="12"/>
    </w:rPr>
  </w:style>
  <w:style w:type="character" w:customStyle="1" w:styleId="FontStyle38">
    <w:name w:val="Font Style38"/>
    <w:basedOn w:val="DefaultParagraphFont"/>
    <w:uiPriority w:val="99"/>
    <w:rPr>
      <w:rFonts w:ascii="Arial" w:hAnsi="Arial" w:cs="Arial"/>
      <w:b/>
      <w:bCs/>
      <w:smallCaps/>
      <w:color w:val="000000"/>
      <w:sz w:val="10"/>
      <w:szCs w:val="10"/>
    </w:rPr>
  </w:style>
  <w:style w:type="character" w:customStyle="1" w:styleId="FontStyle39">
    <w:name w:val="Font Style39"/>
    <w:basedOn w:val="DefaultParagraphFont"/>
    <w:uiPriority w:val="99"/>
    <w:rPr>
      <w:rFonts w:ascii="Arial" w:hAnsi="Arial" w:cs="Arial"/>
      <w:b/>
      <w:bCs/>
      <w:i/>
      <w:iCs/>
      <w:color w:val="000000"/>
      <w:sz w:val="10"/>
      <w:szCs w:val="10"/>
    </w:rPr>
  </w:style>
  <w:style w:type="character" w:customStyle="1" w:styleId="FontStyle40">
    <w:name w:val="Font Style40"/>
    <w:basedOn w:val="DefaultParagraphFont"/>
    <w:uiPriority w:val="99"/>
    <w:rPr>
      <w:rFonts w:ascii="Arial" w:hAnsi="Arial" w:cs="Arial"/>
      <w:b/>
      <w:bCs/>
      <w:i/>
      <w:iCs/>
      <w:color w:val="000000"/>
      <w:sz w:val="16"/>
      <w:szCs w:val="16"/>
    </w:rPr>
  </w:style>
  <w:style w:type="character" w:customStyle="1" w:styleId="FontStyle41">
    <w:name w:val="Font Style41"/>
    <w:basedOn w:val="DefaultParagraphFont"/>
    <w:uiPriority w:val="99"/>
    <w:rPr>
      <w:rFonts w:ascii="Arial" w:hAnsi="Arial" w:cs="Arial"/>
      <w:color w:val="000000"/>
      <w:spacing w:val="-20"/>
      <w:sz w:val="20"/>
      <w:szCs w:val="20"/>
    </w:rPr>
  </w:style>
  <w:style w:type="character" w:customStyle="1" w:styleId="FontStyle42">
    <w:name w:val="Font Style42"/>
    <w:basedOn w:val="DefaultParagraphFont"/>
    <w:uiPriority w:val="99"/>
    <w:rPr>
      <w:rFonts w:ascii="Arial" w:hAnsi="Arial" w:cs="Arial"/>
      <w:b/>
      <w:bCs/>
      <w:smallCaps/>
      <w:color w:val="000000"/>
      <w:sz w:val="16"/>
      <w:szCs w:val="16"/>
    </w:rPr>
  </w:style>
  <w:style w:type="character" w:customStyle="1" w:styleId="FontStyle43">
    <w:name w:val="Font Style43"/>
    <w:basedOn w:val="DefaultParagraphFont"/>
    <w:uiPriority w:val="99"/>
    <w:rPr>
      <w:rFonts w:ascii="Arial" w:hAnsi="Arial" w:cs="Arial"/>
      <w:color w:val="000000"/>
      <w:spacing w:val="-20"/>
      <w:sz w:val="28"/>
      <w:szCs w:val="28"/>
    </w:rPr>
  </w:style>
  <w:style w:type="character" w:customStyle="1" w:styleId="FontStyle44">
    <w:name w:val="Font Style44"/>
    <w:basedOn w:val="DefaultParagraphFont"/>
    <w:uiPriority w:val="99"/>
    <w:rPr>
      <w:rFonts w:ascii="Courier New" w:hAnsi="Courier New" w:cs="Courier New"/>
      <w:b/>
      <w:bCs/>
      <w:color w:val="000000"/>
      <w:sz w:val="16"/>
      <w:szCs w:val="16"/>
    </w:rPr>
  </w:style>
  <w:style w:type="paragraph" w:styleId="Header">
    <w:name w:val="header"/>
    <w:basedOn w:val="Normal"/>
    <w:link w:val="HeaderChar"/>
    <w:uiPriority w:val="99"/>
    <w:unhideWhenUsed/>
    <w:rsid w:val="0004400E"/>
    <w:pPr>
      <w:tabs>
        <w:tab w:val="center" w:pos="4536"/>
        <w:tab w:val="right" w:pos="9072"/>
      </w:tabs>
    </w:pPr>
  </w:style>
  <w:style w:type="character" w:customStyle="1" w:styleId="HeaderChar">
    <w:name w:val="Header Char"/>
    <w:basedOn w:val="DefaultParagraphFont"/>
    <w:link w:val="Header"/>
    <w:uiPriority w:val="99"/>
    <w:locked/>
    <w:rsid w:val="0004400E"/>
    <w:rPr>
      <w:rFonts w:hAnsi="Arial" w:cs="Arial"/>
      <w:sz w:val="24"/>
      <w:szCs w:val="24"/>
    </w:rPr>
  </w:style>
  <w:style w:type="paragraph" w:styleId="Footer">
    <w:name w:val="footer"/>
    <w:basedOn w:val="Normal"/>
    <w:link w:val="FooterChar"/>
    <w:uiPriority w:val="99"/>
    <w:unhideWhenUsed/>
    <w:rsid w:val="0004400E"/>
    <w:pPr>
      <w:tabs>
        <w:tab w:val="center" w:pos="4536"/>
        <w:tab w:val="right" w:pos="9072"/>
      </w:tabs>
    </w:pPr>
  </w:style>
  <w:style w:type="character" w:customStyle="1" w:styleId="FooterChar">
    <w:name w:val="Footer Char"/>
    <w:basedOn w:val="DefaultParagraphFont"/>
    <w:link w:val="Footer"/>
    <w:uiPriority w:val="99"/>
    <w:locked/>
    <w:rsid w:val="0004400E"/>
    <w:rPr>
      <w:rFonts w:hAnsi="Arial" w:cs="Arial"/>
      <w:sz w:val="24"/>
      <w:szCs w:val="24"/>
    </w:rPr>
  </w:style>
  <w:style w:type="paragraph" w:styleId="BalloonText">
    <w:name w:val="Balloon Text"/>
    <w:basedOn w:val="Normal"/>
    <w:link w:val="BalloonTextChar"/>
    <w:uiPriority w:val="99"/>
    <w:semiHidden/>
    <w:unhideWhenUsed/>
    <w:rsid w:val="003F45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996</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Coppens</dc:creator>
  <cp:lastModifiedBy>Lise EELBODE</cp:lastModifiedBy>
  <cp:revision>2</cp:revision>
  <cp:lastPrinted>2017-01-20T09:18:00Z</cp:lastPrinted>
  <dcterms:created xsi:type="dcterms:W3CDTF">2017-01-27T12:36:00Z</dcterms:created>
  <dcterms:modified xsi:type="dcterms:W3CDTF">2017-01-27T12:36:00Z</dcterms:modified>
</cp:coreProperties>
</file>